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160123F" w14:textId="32913128" w:rsidR="000B579C" w:rsidRDefault="000B579C" w:rsidP="000B579C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NHANES Methods to add to methods section</w:t>
      </w:r>
      <w:r w:rsidRPr="00FE3950">
        <w:rPr>
          <w:rFonts w:ascii="Arial" w:hAnsi="Arial" w:cs="Arial"/>
          <w:b/>
        </w:rPr>
        <w:t xml:space="preserve">: </w:t>
      </w:r>
    </w:p>
    <w:p w14:paraId="3DA8E25D" w14:textId="77777777" w:rsidR="000B579C" w:rsidRDefault="000B579C" w:rsidP="000B579C">
      <w:pPr>
        <w:rPr>
          <w:rFonts w:ascii="Arial" w:hAnsi="Arial" w:cs="Arial"/>
          <w:b/>
        </w:rPr>
      </w:pPr>
    </w:p>
    <w:p w14:paraId="1300DDB5" w14:textId="77777777" w:rsidR="000B579C" w:rsidRDefault="000B579C" w:rsidP="000B579C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Study population</w:t>
      </w:r>
    </w:p>
    <w:p w14:paraId="23462D04" w14:textId="7D4600BC" w:rsidR="000B579C" w:rsidRPr="000819E2" w:rsidRDefault="000B579C" w:rsidP="000B579C">
      <w:pPr>
        <w:rPr>
          <w:rFonts w:ascii="Arial" w:hAnsi="Arial" w:cs="Arial"/>
          <w:color w:val="000000"/>
          <w:shd w:val="clear" w:color="auto" w:fill="FFFFFF"/>
        </w:rPr>
      </w:pPr>
      <w:commentRangeStart w:id="0"/>
      <w:r w:rsidRPr="000819E2">
        <w:rPr>
          <w:rFonts w:ascii="Arial" w:hAnsi="Arial" w:cs="Arial"/>
        </w:rPr>
        <w:t>We analyzed data from one cycle (2015-2016) of the National Health and Nutrition Examination Survey (NHANES)</w:t>
      </w:r>
      <w:r>
        <w:rPr>
          <w:rFonts w:ascii="Arial" w:hAnsi="Arial" w:cs="Arial"/>
        </w:rPr>
        <w:t xml:space="preserve">, </w:t>
      </w:r>
      <w:r w:rsidRPr="000819E2">
        <w:rPr>
          <w:rFonts w:ascii="Arial" w:hAnsi="Arial" w:cs="Arial"/>
          <w:color w:val="000000"/>
          <w:shd w:val="clear" w:color="auto" w:fill="FFFFFF"/>
        </w:rPr>
        <w:t xml:space="preserve">a cross-sectional, nationally-representative survey conducted by the Centers for Disease Control and Prevention (CDC). </w:t>
      </w:r>
      <w:commentRangeEnd w:id="0"/>
      <w:r>
        <w:rPr>
          <w:rStyle w:val="CommentReference"/>
        </w:rPr>
        <w:commentReference w:id="0"/>
      </w:r>
      <w:r w:rsidRPr="000819E2">
        <w:rPr>
          <w:rFonts w:ascii="Arial" w:hAnsi="Arial" w:cs="Arial"/>
        </w:rPr>
        <w:t xml:space="preserve">The survey is intended to assess the health and nutrition status of the general, non-institutionalized U.S. population. Data are collected by questionnaire surveys, household interviews, physical examinations, and laboratory tests and are publicly released in 2-year cycles. 2015-2016 is the most recent NHANES cycle with publicly available </w:t>
      </w:r>
      <w:r w:rsidR="00D342C7">
        <w:rPr>
          <w:rFonts w:ascii="Arial" w:hAnsi="Arial" w:cs="Arial"/>
        </w:rPr>
        <w:t xml:space="preserve">metal exposure </w:t>
      </w:r>
      <w:r w:rsidRPr="000819E2">
        <w:rPr>
          <w:rFonts w:ascii="Arial" w:hAnsi="Arial" w:cs="Arial"/>
        </w:rPr>
        <w:t>data</w:t>
      </w:r>
      <w:r>
        <w:rPr>
          <w:rFonts w:ascii="Arial" w:hAnsi="Arial" w:cs="Arial"/>
        </w:rPr>
        <w:t>, which examined 9,971 participants</w:t>
      </w:r>
      <w:r w:rsidRPr="000819E2">
        <w:rPr>
          <w:rFonts w:ascii="Arial" w:hAnsi="Arial" w:cs="Arial"/>
        </w:rPr>
        <w:t xml:space="preserve">. </w:t>
      </w:r>
    </w:p>
    <w:p w14:paraId="5639B823" w14:textId="77777777" w:rsidR="000B579C" w:rsidRPr="000819E2" w:rsidRDefault="000B579C" w:rsidP="000B579C">
      <w:pPr>
        <w:rPr>
          <w:rFonts w:ascii="Arial" w:hAnsi="Arial" w:cs="Arial"/>
          <w:color w:val="000000"/>
          <w:shd w:val="clear" w:color="auto" w:fill="FFFFFF"/>
        </w:rPr>
      </w:pPr>
    </w:p>
    <w:p w14:paraId="7F59EDB4" w14:textId="6D199B34" w:rsidR="000B579C" w:rsidRPr="000819E2" w:rsidRDefault="000B579C" w:rsidP="000B579C">
      <w:pPr>
        <w:rPr>
          <w:rFonts w:ascii="Arial" w:hAnsi="Arial" w:cs="Arial"/>
          <w:color w:val="000000"/>
          <w:shd w:val="clear" w:color="auto" w:fill="FFFFFF"/>
        </w:rPr>
      </w:pPr>
      <w:r w:rsidRPr="000819E2">
        <w:rPr>
          <w:rFonts w:ascii="Arial" w:hAnsi="Arial" w:cs="Arial"/>
          <w:color w:val="000000"/>
          <w:shd w:val="clear" w:color="auto" w:fill="FFFFFF"/>
        </w:rPr>
        <w:t>All examined participants aged 1-11 years old and a one-half random sample from participants aged 12</w:t>
      </w:r>
      <w:r w:rsidR="00DB6F3F">
        <w:rPr>
          <w:rFonts w:ascii="Arial" w:hAnsi="Arial" w:cs="Arial"/>
          <w:color w:val="000000"/>
          <w:shd w:val="clear" w:color="auto" w:fill="FFFFFF"/>
        </w:rPr>
        <w:t xml:space="preserve"> years and older (n=5,815) </w:t>
      </w:r>
      <w:r w:rsidRPr="000819E2">
        <w:rPr>
          <w:rFonts w:ascii="Arial" w:hAnsi="Arial" w:cs="Arial"/>
          <w:color w:val="000000"/>
          <w:shd w:val="clear" w:color="auto" w:fill="FFFFFF"/>
        </w:rPr>
        <w:t>were eligible to have levels of Pb, Cd, Mn, and Hg (total and methyl) measured in blood collected during the examination</w:t>
      </w:r>
      <w:r>
        <w:rPr>
          <w:rFonts w:ascii="Arial" w:hAnsi="Arial" w:cs="Arial"/>
          <w:color w:val="000000"/>
          <w:shd w:val="clear" w:color="auto" w:fill="FFFFFF"/>
        </w:rPr>
        <w:t>.</w:t>
      </w:r>
      <w:r w:rsidRPr="000819E2">
        <w:rPr>
          <w:rFonts w:ascii="Arial" w:hAnsi="Arial" w:cs="Arial"/>
          <w:color w:val="000000"/>
          <w:shd w:val="clear" w:color="auto" w:fill="FFFFFF"/>
        </w:rPr>
        <w:t xml:space="preserve"> Of the </w:t>
      </w:r>
      <w:r>
        <w:rPr>
          <w:rFonts w:ascii="Arial" w:hAnsi="Arial" w:cs="Arial"/>
          <w:color w:val="000000"/>
          <w:shd w:val="clear" w:color="auto" w:fill="FFFFFF"/>
        </w:rPr>
        <w:t>5,815</w:t>
      </w:r>
      <w:r w:rsidRPr="000819E2">
        <w:rPr>
          <w:rFonts w:ascii="Arial" w:hAnsi="Arial" w:cs="Arial"/>
          <w:color w:val="000000"/>
          <w:shd w:val="clear" w:color="auto" w:fill="FFFFFF"/>
        </w:rPr>
        <w:t xml:space="preserve"> participants eligible, </w:t>
      </w:r>
      <w:r w:rsidR="00DB6F3F">
        <w:rPr>
          <w:rFonts w:ascii="Arial" w:hAnsi="Arial" w:cs="Arial"/>
          <w:color w:val="000000"/>
          <w:shd w:val="clear" w:color="auto" w:fill="FFFFFF"/>
        </w:rPr>
        <w:t xml:space="preserve">4,987 (85.8%) had these </w:t>
      </w:r>
      <w:r w:rsidRPr="000819E2">
        <w:rPr>
          <w:rFonts w:ascii="Arial" w:hAnsi="Arial" w:cs="Arial"/>
          <w:color w:val="000000"/>
          <w:shd w:val="clear" w:color="auto" w:fill="FFFFFF"/>
        </w:rPr>
        <w:t xml:space="preserve">venous blood metal concentrations </w:t>
      </w:r>
      <w:r w:rsidR="00DB6F3F">
        <w:rPr>
          <w:rFonts w:ascii="Arial" w:hAnsi="Arial" w:cs="Arial"/>
          <w:color w:val="000000"/>
          <w:shd w:val="clear" w:color="auto" w:fill="FFFFFF"/>
        </w:rPr>
        <w:t>measured</w:t>
      </w:r>
      <w:r w:rsidRPr="000819E2">
        <w:rPr>
          <w:rFonts w:ascii="Arial" w:hAnsi="Arial" w:cs="Arial"/>
          <w:color w:val="000000"/>
          <w:shd w:val="clear" w:color="auto" w:fill="FFFFFF"/>
        </w:rPr>
        <w:t xml:space="preserve">. </w:t>
      </w:r>
      <w:commentRangeStart w:id="1"/>
      <w:r>
        <w:rPr>
          <w:rFonts w:ascii="Arial" w:hAnsi="Arial" w:cs="Arial"/>
          <w:color w:val="000000"/>
          <w:shd w:val="clear" w:color="auto" w:fill="FFFFFF"/>
        </w:rPr>
        <w:t xml:space="preserve">An additional </w:t>
      </w:r>
      <w:r w:rsidR="00F339CC">
        <w:rPr>
          <w:rFonts w:ascii="Arial" w:hAnsi="Arial" w:cs="Arial"/>
          <w:color w:val="000000"/>
          <w:shd w:val="clear" w:color="auto" w:fill="FFFFFF"/>
        </w:rPr>
        <w:t>5</w:t>
      </w:r>
      <w:r w:rsidR="006B1386">
        <w:rPr>
          <w:rFonts w:ascii="Arial" w:hAnsi="Arial" w:cs="Arial"/>
          <w:color w:val="000000"/>
          <w:shd w:val="clear" w:color="auto" w:fill="FFFFFF"/>
        </w:rPr>
        <w:t>0</w:t>
      </w:r>
      <w:r>
        <w:rPr>
          <w:rFonts w:ascii="Arial" w:hAnsi="Arial" w:cs="Arial"/>
          <w:color w:val="000000"/>
          <w:shd w:val="clear" w:color="auto" w:fill="FFFFFF"/>
        </w:rPr>
        <w:t xml:space="preserve"> participants were missing values for methyl Hg</w:t>
      </w:r>
      <w:commentRangeEnd w:id="1"/>
      <w:r w:rsidR="008811DF">
        <w:rPr>
          <w:rStyle w:val="CommentReference"/>
        </w:rPr>
        <w:commentReference w:id="1"/>
      </w:r>
      <w:r>
        <w:rPr>
          <w:rFonts w:ascii="Arial" w:hAnsi="Arial" w:cs="Arial"/>
          <w:color w:val="000000"/>
          <w:shd w:val="clear" w:color="auto" w:fill="FFFFFF"/>
        </w:rPr>
        <w:t>; this was analyzed with total Hg in a separate dataset with a total of 4,93</w:t>
      </w:r>
      <w:r w:rsidR="006B1386">
        <w:rPr>
          <w:rFonts w:ascii="Arial" w:hAnsi="Arial" w:cs="Arial"/>
          <w:color w:val="000000"/>
          <w:shd w:val="clear" w:color="auto" w:fill="FFFFFF"/>
        </w:rPr>
        <w:t>7</w:t>
      </w:r>
      <w:r>
        <w:rPr>
          <w:rFonts w:ascii="Arial" w:hAnsi="Arial" w:cs="Arial"/>
          <w:color w:val="000000"/>
          <w:shd w:val="clear" w:color="auto" w:fill="FFFFFF"/>
        </w:rPr>
        <w:t xml:space="preserve"> participants. </w:t>
      </w:r>
      <w:r w:rsidRPr="000819E2">
        <w:rPr>
          <w:rFonts w:ascii="Arial" w:hAnsi="Arial" w:cs="Arial"/>
          <w:color w:val="000000"/>
          <w:shd w:val="clear" w:color="auto" w:fill="FFFFFF"/>
        </w:rPr>
        <w:t xml:space="preserve">For descriptive analyses, age was categorized as follows: </w:t>
      </w:r>
      <w:r w:rsidR="000A438E">
        <w:rPr>
          <w:rFonts w:ascii="Arial" w:hAnsi="Arial" w:cs="Arial"/>
          <w:color w:val="000000"/>
          <w:shd w:val="clear" w:color="auto" w:fill="FFFFFF"/>
        </w:rPr>
        <w:t>“</w:t>
      </w:r>
      <w:r w:rsidR="007B1D92">
        <w:rPr>
          <w:rFonts w:ascii="Arial" w:hAnsi="Arial" w:cs="Arial"/>
          <w:color w:val="000000"/>
          <w:shd w:val="clear" w:color="auto" w:fill="FFFFFF"/>
        </w:rPr>
        <w:t>child</w:t>
      </w:r>
      <w:r w:rsidR="000A438E">
        <w:rPr>
          <w:rFonts w:ascii="Arial" w:hAnsi="Arial" w:cs="Arial"/>
          <w:color w:val="000000"/>
          <w:shd w:val="clear" w:color="auto" w:fill="FFFFFF"/>
        </w:rPr>
        <w:t>”</w:t>
      </w:r>
      <w:r w:rsidR="007B1D92">
        <w:rPr>
          <w:rFonts w:ascii="Arial" w:hAnsi="Arial" w:cs="Arial"/>
          <w:color w:val="000000"/>
          <w:shd w:val="clear" w:color="auto" w:fill="FFFFFF"/>
        </w:rPr>
        <w:t xml:space="preserve"> (</w:t>
      </w:r>
      <w:r w:rsidRPr="000819E2">
        <w:rPr>
          <w:rFonts w:ascii="Arial" w:hAnsi="Arial" w:cs="Arial"/>
          <w:color w:val="000000"/>
          <w:shd w:val="clear" w:color="auto" w:fill="FFFFFF"/>
        </w:rPr>
        <w:t>1-12</w:t>
      </w:r>
      <w:r w:rsidR="007B1D92">
        <w:rPr>
          <w:rFonts w:ascii="Arial" w:hAnsi="Arial" w:cs="Arial"/>
          <w:color w:val="000000"/>
          <w:shd w:val="clear" w:color="auto" w:fill="FFFFFF"/>
        </w:rPr>
        <w:t xml:space="preserve"> years</w:t>
      </w:r>
      <w:r w:rsidR="00E63168">
        <w:rPr>
          <w:rFonts w:ascii="Arial" w:hAnsi="Arial" w:cs="Arial"/>
          <w:color w:val="000000"/>
          <w:shd w:val="clear" w:color="auto" w:fill="FFFFFF"/>
        </w:rPr>
        <w:t xml:space="preserve"> of age</w:t>
      </w:r>
      <w:r w:rsidR="007B1D92">
        <w:rPr>
          <w:rFonts w:ascii="Arial" w:hAnsi="Arial" w:cs="Arial"/>
          <w:color w:val="000000"/>
          <w:shd w:val="clear" w:color="auto" w:fill="FFFFFF"/>
        </w:rPr>
        <w:t>)</w:t>
      </w:r>
      <w:r w:rsidRPr="000819E2">
        <w:rPr>
          <w:rFonts w:ascii="Arial" w:hAnsi="Arial" w:cs="Arial"/>
          <w:color w:val="000000"/>
          <w:shd w:val="clear" w:color="auto" w:fill="FFFFFF"/>
        </w:rPr>
        <w:t xml:space="preserve">, </w:t>
      </w:r>
      <w:r w:rsidR="000A438E">
        <w:rPr>
          <w:rFonts w:ascii="Arial" w:hAnsi="Arial" w:cs="Arial"/>
          <w:color w:val="000000"/>
          <w:shd w:val="clear" w:color="auto" w:fill="FFFFFF"/>
        </w:rPr>
        <w:t>“</w:t>
      </w:r>
      <w:r w:rsidR="007B1D92">
        <w:rPr>
          <w:rFonts w:ascii="Arial" w:hAnsi="Arial" w:cs="Arial"/>
          <w:color w:val="000000"/>
          <w:shd w:val="clear" w:color="auto" w:fill="FFFFFF"/>
        </w:rPr>
        <w:t>adolescent</w:t>
      </w:r>
      <w:r w:rsidR="000A438E">
        <w:rPr>
          <w:rFonts w:ascii="Arial" w:hAnsi="Arial" w:cs="Arial"/>
          <w:color w:val="000000"/>
          <w:shd w:val="clear" w:color="auto" w:fill="FFFFFF"/>
        </w:rPr>
        <w:t>”</w:t>
      </w:r>
      <w:r w:rsidR="007B1D92">
        <w:rPr>
          <w:rFonts w:ascii="Arial" w:hAnsi="Arial" w:cs="Arial"/>
          <w:color w:val="000000"/>
          <w:shd w:val="clear" w:color="auto" w:fill="FFFFFF"/>
        </w:rPr>
        <w:t xml:space="preserve"> (</w:t>
      </w:r>
      <w:r w:rsidRPr="000819E2">
        <w:rPr>
          <w:rFonts w:ascii="Arial" w:hAnsi="Arial" w:cs="Arial"/>
          <w:color w:val="000000"/>
          <w:shd w:val="clear" w:color="auto" w:fill="FFFFFF"/>
        </w:rPr>
        <w:t>12-21</w:t>
      </w:r>
      <w:r w:rsidR="007B1D92">
        <w:rPr>
          <w:rFonts w:ascii="Arial" w:hAnsi="Arial" w:cs="Arial"/>
          <w:color w:val="000000"/>
          <w:shd w:val="clear" w:color="auto" w:fill="FFFFFF"/>
        </w:rPr>
        <w:t xml:space="preserve"> years</w:t>
      </w:r>
      <w:r w:rsidR="00E63168">
        <w:rPr>
          <w:rFonts w:ascii="Arial" w:hAnsi="Arial" w:cs="Arial"/>
          <w:color w:val="000000"/>
          <w:shd w:val="clear" w:color="auto" w:fill="FFFFFF"/>
        </w:rPr>
        <w:t xml:space="preserve"> of age</w:t>
      </w:r>
      <w:r w:rsidR="007B1D92">
        <w:rPr>
          <w:rFonts w:ascii="Arial" w:hAnsi="Arial" w:cs="Arial"/>
          <w:color w:val="000000"/>
          <w:shd w:val="clear" w:color="auto" w:fill="FFFFFF"/>
        </w:rPr>
        <w:t>)</w:t>
      </w:r>
      <w:r w:rsidRPr="000819E2">
        <w:rPr>
          <w:rFonts w:ascii="Arial" w:hAnsi="Arial" w:cs="Arial"/>
          <w:color w:val="000000"/>
          <w:shd w:val="clear" w:color="auto" w:fill="FFFFFF"/>
        </w:rPr>
        <w:t xml:space="preserve">, </w:t>
      </w:r>
      <w:r w:rsidR="000A438E">
        <w:rPr>
          <w:rFonts w:ascii="Arial" w:hAnsi="Arial" w:cs="Arial"/>
          <w:color w:val="000000"/>
          <w:shd w:val="clear" w:color="auto" w:fill="FFFFFF"/>
        </w:rPr>
        <w:t>“</w:t>
      </w:r>
      <w:r w:rsidR="007B1D92">
        <w:rPr>
          <w:rFonts w:ascii="Arial" w:hAnsi="Arial" w:cs="Arial"/>
          <w:color w:val="000000"/>
          <w:shd w:val="clear" w:color="auto" w:fill="FFFFFF"/>
        </w:rPr>
        <w:t>adult</w:t>
      </w:r>
      <w:r w:rsidR="000A438E">
        <w:rPr>
          <w:rFonts w:ascii="Arial" w:hAnsi="Arial" w:cs="Arial"/>
          <w:color w:val="000000"/>
          <w:shd w:val="clear" w:color="auto" w:fill="FFFFFF"/>
        </w:rPr>
        <w:t>”</w:t>
      </w:r>
      <w:r w:rsidR="007B1D92">
        <w:rPr>
          <w:rFonts w:ascii="Arial" w:hAnsi="Arial" w:cs="Arial"/>
          <w:color w:val="000000"/>
          <w:shd w:val="clear" w:color="auto" w:fill="FFFFFF"/>
        </w:rPr>
        <w:t xml:space="preserve"> (</w:t>
      </w:r>
      <w:r w:rsidRPr="000819E2">
        <w:rPr>
          <w:rFonts w:ascii="Arial" w:hAnsi="Arial" w:cs="Arial"/>
          <w:color w:val="000000"/>
          <w:shd w:val="clear" w:color="auto" w:fill="FFFFFF"/>
        </w:rPr>
        <w:t>22-65</w:t>
      </w:r>
      <w:r w:rsidR="007B1D92">
        <w:rPr>
          <w:rFonts w:ascii="Arial" w:hAnsi="Arial" w:cs="Arial"/>
          <w:color w:val="000000"/>
          <w:shd w:val="clear" w:color="auto" w:fill="FFFFFF"/>
        </w:rPr>
        <w:t xml:space="preserve"> years</w:t>
      </w:r>
      <w:r w:rsidR="00E63168">
        <w:rPr>
          <w:rFonts w:ascii="Arial" w:hAnsi="Arial" w:cs="Arial"/>
          <w:color w:val="000000"/>
          <w:shd w:val="clear" w:color="auto" w:fill="FFFFFF"/>
        </w:rPr>
        <w:t xml:space="preserve"> of age</w:t>
      </w:r>
      <w:r w:rsidR="007B1D92">
        <w:rPr>
          <w:rFonts w:ascii="Arial" w:hAnsi="Arial" w:cs="Arial"/>
          <w:color w:val="000000"/>
          <w:shd w:val="clear" w:color="auto" w:fill="FFFFFF"/>
        </w:rPr>
        <w:t>)</w:t>
      </w:r>
      <w:r w:rsidRPr="000819E2">
        <w:rPr>
          <w:rFonts w:ascii="Arial" w:hAnsi="Arial" w:cs="Arial"/>
          <w:color w:val="000000"/>
          <w:shd w:val="clear" w:color="auto" w:fill="FFFFFF"/>
        </w:rPr>
        <w:t xml:space="preserve">, and </w:t>
      </w:r>
      <w:r w:rsidR="000A438E">
        <w:rPr>
          <w:rFonts w:ascii="Arial" w:hAnsi="Arial" w:cs="Arial"/>
          <w:color w:val="000000"/>
          <w:shd w:val="clear" w:color="auto" w:fill="FFFFFF"/>
        </w:rPr>
        <w:t>“</w:t>
      </w:r>
      <w:r w:rsidR="00E63168">
        <w:rPr>
          <w:rFonts w:ascii="Arial" w:hAnsi="Arial" w:cs="Arial"/>
          <w:color w:val="000000"/>
          <w:shd w:val="clear" w:color="auto" w:fill="FFFFFF"/>
        </w:rPr>
        <w:t>elderly</w:t>
      </w:r>
      <w:r w:rsidR="000A438E">
        <w:rPr>
          <w:rFonts w:ascii="Arial" w:hAnsi="Arial" w:cs="Arial"/>
          <w:color w:val="000000"/>
          <w:shd w:val="clear" w:color="auto" w:fill="FFFFFF"/>
        </w:rPr>
        <w:t>”</w:t>
      </w:r>
      <w:r w:rsidR="00E63168">
        <w:rPr>
          <w:rFonts w:ascii="Arial" w:hAnsi="Arial" w:cs="Arial"/>
          <w:color w:val="000000"/>
          <w:shd w:val="clear" w:color="auto" w:fill="FFFFFF"/>
        </w:rPr>
        <w:t xml:space="preserve"> (</w:t>
      </w:r>
      <w:r w:rsidRPr="000819E2">
        <w:rPr>
          <w:rFonts w:ascii="Arial" w:hAnsi="Arial" w:cs="Arial"/>
          <w:color w:val="000000"/>
          <w:shd w:val="clear" w:color="auto" w:fill="FFFFFF"/>
        </w:rPr>
        <w:t>65+ years</w:t>
      </w:r>
      <w:r w:rsidR="00E63168">
        <w:rPr>
          <w:rFonts w:ascii="Arial" w:hAnsi="Arial" w:cs="Arial"/>
          <w:color w:val="000000"/>
          <w:shd w:val="clear" w:color="auto" w:fill="FFFFFF"/>
        </w:rPr>
        <w:t xml:space="preserve"> of age)</w:t>
      </w:r>
      <w:r w:rsidRPr="000819E2">
        <w:rPr>
          <w:rFonts w:ascii="Arial" w:hAnsi="Arial" w:cs="Arial"/>
          <w:color w:val="000000"/>
          <w:shd w:val="clear" w:color="auto" w:fill="FFFFFF"/>
        </w:rPr>
        <w:t>.</w:t>
      </w:r>
    </w:p>
    <w:p w14:paraId="38010E2C" w14:textId="77777777" w:rsidR="000B579C" w:rsidRPr="000819E2" w:rsidRDefault="000B579C" w:rsidP="000B579C">
      <w:pPr>
        <w:rPr>
          <w:rFonts w:ascii="Arial" w:hAnsi="Arial" w:cs="Arial"/>
        </w:rPr>
      </w:pPr>
    </w:p>
    <w:p w14:paraId="1B898A86" w14:textId="1680BFCF" w:rsidR="000B579C" w:rsidRPr="000819E2" w:rsidRDefault="000B579C" w:rsidP="000B579C">
      <w:pPr>
        <w:rPr>
          <w:rFonts w:ascii="Arial" w:hAnsi="Arial" w:cs="Arial"/>
        </w:rPr>
      </w:pPr>
      <w:r w:rsidRPr="000819E2">
        <w:rPr>
          <w:rFonts w:ascii="Arial" w:hAnsi="Arial" w:cs="Arial"/>
          <w:color w:val="000000"/>
          <w:shd w:val="clear" w:color="auto" w:fill="FFFFFF"/>
        </w:rPr>
        <w:t>All NHANES protocols were approved by the National Center for Health Statistics (NCHS) Institutional Review Board (IRB), and all participants</w:t>
      </w:r>
      <w:r w:rsidR="00D342C7">
        <w:rPr>
          <w:rFonts w:ascii="Arial" w:hAnsi="Arial" w:cs="Arial"/>
          <w:color w:val="000000"/>
          <w:shd w:val="clear" w:color="auto" w:fill="FFFFFF"/>
        </w:rPr>
        <w:t xml:space="preserve"> gave written informed consent</w:t>
      </w:r>
      <w:r w:rsidRPr="000819E2">
        <w:rPr>
          <w:rFonts w:ascii="Arial" w:hAnsi="Arial" w:cs="Arial"/>
          <w:color w:val="000000"/>
          <w:shd w:val="clear" w:color="auto" w:fill="FFFFFF"/>
        </w:rPr>
        <w:t>. Our study was exempt from IRB approval because we used de-identified, publicly available data.</w:t>
      </w:r>
    </w:p>
    <w:p w14:paraId="0693F6AC" w14:textId="77777777" w:rsidR="000B579C" w:rsidRDefault="000B579C" w:rsidP="000B579C">
      <w:pPr>
        <w:rPr>
          <w:rFonts w:ascii="Arial" w:hAnsi="Arial" w:cs="Arial"/>
          <w:b/>
        </w:rPr>
      </w:pPr>
    </w:p>
    <w:p w14:paraId="756ADC9A" w14:textId="77777777" w:rsidR="000B579C" w:rsidRDefault="000B579C" w:rsidP="000B579C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Blood sample</w:t>
      </w:r>
    </w:p>
    <w:p w14:paraId="1F9E0206" w14:textId="77777777" w:rsidR="000B579C" w:rsidRPr="003E7824" w:rsidRDefault="000B579C" w:rsidP="000B579C">
      <w:pPr>
        <w:rPr>
          <w:rFonts w:ascii="Arial" w:hAnsi="Arial" w:cs="Arial"/>
        </w:rPr>
      </w:pPr>
      <w:r>
        <w:rPr>
          <w:rFonts w:ascii="Arial" w:hAnsi="Arial" w:cs="Arial"/>
        </w:rPr>
        <w:t xml:space="preserve">Whole venous blood specimens were collected by venipuncture from participants ages 1 year and older at a Mobile Examination Center. Specimens were then processed, stored, and shipped on dry ice to laboratories at the CDC (Atlanta, GA, USA) for analysis of blood metal concentrations. </w:t>
      </w:r>
    </w:p>
    <w:p w14:paraId="0BC0603F" w14:textId="77777777" w:rsidR="000B579C" w:rsidRDefault="000B579C" w:rsidP="000B579C">
      <w:pPr>
        <w:rPr>
          <w:rFonts w:ascii="Arial" w:hAnsi="Arial" w:cs="Arial"/>
          <w:b/>
        </w:rPr>
      </w:pPr>
    </w:p>
    <w:p w14:paraId="6E390FF9" w14:textId="77777777" w:rsidR="000B579C" w:rsidRDefault="000B579C" w:rsidP="000B579C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Blood metals</w:t>
      </w:r>
    </w:p>
    <w:p w14:paraId="263843BC" w14:textId="3F7EC9B1" w:rsidR="00022CFC" w:rsidRDefault="000B579C" w:rsidP="000B579C">
      <w:pPr>
        <w:rPr>
          <w:rFonts w:ascii="Arial" w:hAnsi="Arial" w:cs="Arial"/>
        </w:rPr>
      </w:pPr>
      <w:r>
        <w:rPr>
          <w:rFonts w:ascii="Arial" w:hAnsi="Arial" w:cs="Arial"/>
        </w:rPr>
        <w:t>Whole blood Pb, Cd, Mn, and total Hg concentrations were determined using inductively coupled</w:t>
      </w:r>
      <w:r w:rsidR="00022CFC">
        <w:rPr>
          <w:rFonts w:ascii="Arial" w:hAnsi="Arial" w:cs="Arial"/>
        </w:rPr>
        <w:t>-</w:t>
      </w:r>
      <w:r>
        <w:rPr>
          <w:rFonts w:ascii="Arial" w:hAnsi="Arial" w:cs="Arial"/>
        </w:rPr>
        <w:t xml:space="preserve">plasma </w:t>
      </w:r>
      <w:r w:rsidR="00022CFC">
        <w:rPr>
          <w:rFonts w:ascii="Arial" w:hAnsi="Arial" w:cs="Arial"/>
        </w:rPr>
        <w:t>dynamic reaction cell-</w:t>
      </w:r>
      <w:r>
        <w:rPr>
          <w:rFonts w:ascii="Arial" w:hAnsi="Arial" w:cs="Arial"/>
        </w:rPr>
        <w:t>mass spectrometry (ICP-</w:t>
      </w:r>
      <w:r w:rsidR="00022CFC">
        <w:rPr>
          <w:rFonts w:ascii="Arial" w:hAnsi="Arial" w:cs="Arial"/>
        </w:rPr>
        <w:t>DRC-</w:t>
      </w:r>
      <w:r>
        <w:rPr>
          <w:rFonts w:ascii="Arial" w:hAnsi="Arial" w:cs="Arial"/>
        </w:rPr>
        <w:t>MS) after a simple dilution sample preparation step</w:t>
      </w:r>
      <w:r w:rsidR="00022CFC">
        <w:rPr>
          <w:rFonts w:ascii="Arial" w:hAnsi="Arial" w:cs="Arial"/>
        </w:rPr>
        <w:t xml:space="preserve"> at the CDC’s National Center for Environmental Health</w:t>
      </w:r>
      <w:r>
        <w:rPr>
          <w:rFonts w:ascii="Arial" w:hAnsi="Arial" w:cs="Arial"/>
        </w:rPr>
        <w:t>. The methodologic details of blood metal detection and measurements are described in the NHANES laboratory methods (</w:t>
      </w:r>
      <w:hyperlink r:id="rId7" w:history="1">
        <w:r>
          <w:rPr>
            <w:rStyle w:val="Hyperlink"/>
          </w:rPr>
          <w:t>https://wwwn.cdc.gov/nchs/data/nhanes/2015-2016/labmethods/PBCD_I_met.pdf</w:t>
        </w:r>
      </w:hyperlink>
      <w:r>
        <w:rPr>
          <w:rFonts w:ascii="Arial" w:hAnsi="Arial" w:cs="Arial"/>
        </w:rPr>
        <w:t xml:space="preserve">). </w:t>
      </w:r>
      <w:r w:rsidR="00B25197">
        <w:rPr>
          <w:rFonts w:ascii="Arial" w:hAnsi="Arial" w:cs="Arial"/>
        </w:rPr>
        <w:t>Inorganic, ethyl, and m</w:t>
      </w:r>
      <w:r w:rsidR="00022CFC">
        <w:rPr>
          <w:rFonts w:ascii="Arial" w:hAnsi="Arial" w:cs="Arial"/>
        </w:rPr>
        <w:t>ethyl mercury (</w:t>
      </w:r>
      <w:proofErr w:type="spellStart"/>
      <w:r w:rsidR="00022CFC">
        <w:rPr>
          <w:rFonts w:ascii="Arial" w:hAnsi="Arial" w:cs="Arial"/>
        </w:rPr>
        <w:t>MeHg</w:t>
      </w:r>
      <w:proofErr w:type="spellEnd"/>
      <w:r w:rsidR="00022CFC">
        <w:rPr>
          <w:rFonts w:ascii="Arial" w:hAnsi="Arial" w:cs="Arial"/>
        </w:rPr>
        <w:t>)</w:t>
      </w:r>
      <w:r>
        <w:rPr>
          <w:rFonts w:ascii="Arial" w:hAnsi="Arial" w:cs="Arial"/>
        </w:rPr>
        <w:t xml:space="preserve"> </w:t>
      </w:r>
      <w:r w:rsidR="00B25197">
        <w:rPr>
          <w:rFonts w:ascii="Arial" w:hAnsi="Arial" w:cs="Arial"/>
        </w:rPr>
        <w:t>were</w:t>
      </w:r>
      <w:r>
        <w:rPr>
          <w:rFonts w:ascii="Arial" w:hAnsi="Arial" w:cs="Arial"/>
        </w:rPr>
        <w:t xml:space="preserve"> </w:t>
      </w:r>
      <w:r w:rsidR="00022CFC">
        <w:rPr>
          <w:rFonts w:ascii="Arial" w:hAnsi="Arial" w:cs="Arial"/>
        </w:rPr>
        <w:t>quantified</w:t>
      </w:r>
      <w:r>
        <w:rPr>
          <w:rFonts w:ascii="Arial" w:hAnsi="Arial" w:cs="Arial"/>
        </w:rPr>
        <w:t xml:space="preserve"> using a triple spike isotope dilution method employing gas chromatography to separate Hg species followed by introduction into </w:t>
      </w:r>
      <w:r w:rsidR="00022CFC">
        <w:rPr>
          <w:rFonts w:ascii="Arial" w:hAnsi="Arial" w:cs="Arial"/>
        </w:rPr>
        <w:t>ICP-DRC-MS</w:t>
      </w:r>
      <w:r>
        <w:rPr>
          <w:rFonts w:ascii="Arial" w:hAnsi="Arial" w:cs="Arial"/>
        </w:rPr>
        <w:t xml:space="preserve"> for detection</w:t>
      </w:r>
      <w:r w:rsidR="00022CFC">
        <w:rPr>
          <w:rFonts w:ascii="Arial" w:hAnsi="Arial" w:cs="Arial"/>
        </w:rPr>
        <w:t xml:space="preserve"> (</w:t>
      </w:r>
      <w:commentRangeStart w:id="2"/>
      <w:r w:rsidR="00022CFC">
        <w:rPr>
          <w:rFonts w:ascii="Arial" w:hAnsi="Arial" w:cs="Arial"/>
        </w:rPr>
        <w:t>ref</w:t>
      </w:r>
      <w:commentRangeEnd w:id="2"/>
      <w:r w:rsidR="00022CFC">
        <w:rPr>
          <w:rStyle w:val="CommentReference"/>
        </w:rPr>
        <w:commentReference w:id="2"/>
      </w:r>
      <w:r w:rsidR="00022CFC">
        <w:rPr>
          <w:rFonts w:ascii="Arial" w:hAnsi="Arial" w:cs="Arial"/>
        </w:rPr>
        <w:t>)</w:t>
      </w:r>
      <w:r>
        <w:rPr>
          <w:rFonts w:ascii="Arial" w:hAnsi="Arial" w:cs="Arial"/>
        </w:rPr>
        <w:t>.</w:t>
      </w:r>
    </w:p>
    <w:p w14:paraId="17056A76" w14:textId="77777777" w:rsidR="00022CFC" w:rsidRDefault="00022CFC" w:rsidP="000B579C">
      <w:pPr>
        <w:rPr>
          <w:rFonts w:ascii="Arial" w:hAnsi="Arial" w:cs="Arial"/>
        </w:rPr>
      </w:pPr>
    </w:p>
    <w:p w14:paraId="4C02CBC3" w14:textId="17BF7D06" w:rsidR="00790071" w:rsidRDefault="008A54E2" w:rsidP="000B579C">
      <w:pPr>
        <w:rPr>
          <w:rFonts w:ascii="Arial" w:hAnsi="Arial" w:cs="Arial"/>
        </w:rPr>
      </w:pPr>
      <w:r>
        <w:rPr>
          <w:rFonts w:ascii="Arial" w:hAnsi="Arial" w:cs="Arial"/>
        </w:rPr>
        <w:t>L</w:t>
      </w:r>
      <w:r w:rsidR="000B579C">
        <w:rPr>
          <w:rFonts w:ascii="Arial" w:hAnsi="Arial" w:cs="Arial"/>
        </w:rPr>
        <w:t xml:space="preserve">imits of detection (LOD) </w:t>
      </w:r>
      <w:r>
        <w:rPr>
          <w:rFonts w:ascii="Arial" w:hAnsi="Arial" w:cs="Arial"/>
        </w:rPr>
        <w:t>for blood metals, as well as the</w:t>
      </w:r>
      <w:r w:rsidR="000B579C">
        <w:rPr>
          <w:rFonts w:ascii="Arial" w:hAnsi="Arial" w:cs="Arial"/>
        </w:rPr>
        <w:t xml:space="preserve"> percentage of samples below the LOD</w:t>
      </w:r>
      <w:r>
        <w:rPr>
          <w:rFonts w:ascii="Arial" w:hAnsi="Arial" w:cs="Arial"/>
        </w:rPr>
        <w:t>, are presented in Supplementary Table 1</w:t>
      </w:r>
      <w:r w:rsidR="000B579C">
        <w:rPr>
          <w:rFonts w:ascii="Arial" w:hAnsi="Arial" w:cs="Arial"/>
        </w:rPr>
        <w:t xml:space="preserve">. Values below the LOD were imputed by </w:t>
      </w:r>
      <w:r w:rsidR="00D2440F">
        <w:rPr>
          <w:rFonts w:ascii="Arial" w:hAnsi="Arial" w:cs="Arial"/>
        </w:rPr>
        <w:t xml:space="preserve">dividing </w:t>
      </w:r>
      <w:r w:rsidR="000B579C">
        <w:rPr>
          <w:rFonts w:ascii="Arial" w:hAnsi="Arial" w:cs="Arial"/>
        </w:rPr>
        <w:t xml:space="preserve">the LOD by the </w:t>
      </w:r>
      <w:r w:rsidR="000B579C" w:rsidRPr="004735A3">
        <w:rPr>
          <w:rFonts w:ascii="Arial" w:hAnsi="Arial" w:cs="Arial"/>
        </w:rPr>
        <w:t>square root of 2</w:t>
      </w:r>
      <w:r w:rsidR="00D41BFB" w:rsidRPr="004735A3">
        <w:rPr>
          <w:rFonts w:ascii="Arial" w:hAnsi="Arial" w:cs="Arial"/>
        </w:rPr>
        <w:t xml:space="preserve"> (</w:t>
      </w:r>
      <w:commentRangeStart w:id="3"/>
      <w:r w:rsidR="00D41BFB" w:rsidRPr="004735A3">
        <w:rPr>
          <w:rFonts w:ascii="Arial" w:hAnsi="Arial" w:cs="Arial"/>
        </w:rPr>
        <w:t>ref</w:t>
      </w:r>
      <w:commentRangeEnd w:id="3"/>
      <w:r w:rsidR="00D41BFB" w:rsidRPr="004735A3">
        <w:rPr>
          <w:rStyle w:val="CommentReference"/>
          <w:rFonts w:ascii="Arial" w:hAnsi="Arial" w:cs="Arial"/>
          <w:sz w:val="24"/>
          <w:szCs w:val="24"/>
        </w:rPr>
        <w:commentReference w:id="3"/>
      </w:r>
      <w:r w:rsidR="00D41BFB" w:rsidRPr="004735A3">
        <w:rPr>
          <w:rFonts w:ascii="Arial" w:hAnsi="Arial" w:cs="Arial"/>
        </w:rPr>
        <w:t>)</w:t>
      </w:r>
      <w:r w:rsidR="000B579C" w:rsidRPr="004735A3">
        <w:rPr>
          <w:rFonts w:ascii="Arial" w:hAnsi="Arial" w:cs="Arial"/>
        </w:rPr>
        <w:t>.</w:t>
      </w:r>
      <w:r w:rsidR="00790071">
        <w:rPr>
          <w:rFonts w:ascii="Arial" w:hAnsi="Arial" w:cs="Arial"/>
        </w:rPr>
        <w:t xml:space="preserve"> </w:t>
      </w:r>
      <w:r w:rsidR="00C5549C">
        <w:rPr>
          <w:rFonts w:ascii="Arial" w:hAnsi="Arial" w:cs="Arial"/>
        </w:rPr>
        <w:t>Inorganic and ethyl mercury were not considered in this analysis as the levels for these mercury species were mostly undetectable in the NHANES population</w:t>
      </w:r>
      <w:r w:rsidR="00A40D3D">
        <w:rPr>
          <w:rFonts w:ascii="Arial" w:hAnsi="Arial" w:cs="Arial"/>
        </w:rPr>
        <w:t xml:space="preserve"> (Suppl. Table 1). </w:t>
      </w:r>
    </w:p>
    <w:p w14:paraId="6AFF43D9" w14:textId="77777777" w:rsidR="00790071" w:rsidRDefault="00790071" w:rsidP="000B579C">
      <w:pPr>
        <w:rPr>
          <w:rFonts w:ascii="Arial" w:hAnsi="Arial" w:cs="Arial"/>
        </w:rPr>
      </w:pPr>
    </w:p>
    <w:p w14:paraId="2DB433FD" w14:textId="77777777" w:rsidR="00790071" w:rsidRDefault="00790071" w:rsidP="000B579C">
      <w:pPr>
        <w:rPr>
          <w:rFonts w:ascii="Arial" w:hAnsi="Arial" w:cs="Arial"/>
        </w:rPr>
      </w:pPr>
    </w:p>
    <w:p w14:paraId="08204BDB" w14:textId="5DDACB40" w:rsidR="004735A3" w:rsidRDefault="000B579C" w:rsidP="000B579C">
      <w:pPr>
        <w:rPr>
          <w:rFonts w:ascii="Arial" w:hAnsi="Arial" w:cs="Arial"/>
        </w:rPr>
      </w:pPr>
      <w:r w:rsidRPr="004735A3">
        <w:rPr>
          <w:rFonts w:ascii="Arial" w:hAnsi="Arial" w:cs="Arial"/>
        </w:rPr>
        <w:t xml:space="preserve"> </w:t>
      </w:r>
      <w:commentRangeStart w:id="4"/>
      <w:r w:rsidR="004735A3" w:rsidRPr="00FC0B37">
        <w:rPr>
          <w:rFonts w:ascii="Arial" w:hAnsi="Arial" w:cs="Arial"/>
          <w:strike/>
        </w:rPr>
        <w:t>U</w:t>
      </w:r>
      <w:r w:rsidRPr="00FC0B37">
        <w:rPr>
          <w:rFonts w:ascii="Arial" w:hAnsi="Arial" w:cs="Arial"/>
          <w:strike/>
        </w:rPr>
        <w:t>rinary Hg</w:t>
      </w:r>
      <w:r w:rsidR="004735A3" w:rsidRPr="00FC0B37">
        <w:rPr>
          <w:rFonts w:ascii="Arial" w:hAnsi="Arial" w:cs="Arial"/>
          <w:strike/>
        </w:rPr>
        <w:t xml:space="preserve">, </w:t>
      </w:r>
      <w:r w:rsidR="00136A21" w:rsidRPr="00FC0B37">
        <w:rPr>
          <w:rFonts w:ascii="Arial" w:hAnsi="Arial" w:cs="Arial"/>
          <w:strike/>
        </w:rPr>
        <w:t xml:space="preserve">total urinary </w:t>
      </w:r>
      <w:r w:rsidR="004735A3" w:rsidRPr="00FC0B37">
        <w:rPr>
          <w:rFonts w:ascii="Arial" w:hAnsi="Arial" w:cs="Arial"/>
          <w:strike/>
        </w:rPr>
        <w:t xml:space="preserve">As, </w:t>
      </w:r>
      <w:r w:rsidR="00136A21" w:rsidRPr="00FC0B37">
        <w:rPr>
          <w:rFonts w:ascii="Arial" w:hAnsi="Arial" w:cs="Arial"/>
          <w:strike/>
        </w:rPr>
        <w:t xml:space="preserve">and urinary </w:t>
      </w:r>
      <w:proofErr w:type="gramStart"/>
      <w:r w:rsidR="004735A3" w:rsidRPr="00FC0B37">
        <w:rPr>
          <w:rFonts w:ascii="Arial" w:hAnsi="Arial" w:cs="Arial"/>
          <w:strike/>
        </w:rPr>
        <w:t>As</w:t>
      </w:r>
      <w:proofErr w:type="gramEnd"/>
      <w:r w:rsidRPr="00FC0B37">
        <w:rPr>
          <w:rFonts w:ascii="Arial" w:hAnsi="Arial" w:cs="Arial"/>
          <w:strike/>
        </w:rPr>
        <w:t xml:space="preserve"> species </w:t>
      </w:r>
      <w:r w:rsidR="004735A3" w:rsidRPr="00FC0B37">
        <w:rPr>
          <w:rFonts w:ascii="Arial" w:hAnsi="Arial" w:cs="Arial"/>
          <w:strike/>
        </w:rPr>
        <w:t xml:space="preserve">were measured in urine collected during the examination in participants aged 3 to 5 years plus a one-third random subsample of participants </w:t>
      </w:r>
      <w:r w:rsidR="004735A3" w:rsidRPr="00FC0B37">
        <w:rPr>
          <w:rFonts w:ascii="Arial" w:hAnsi="Arial" w:cs="Arial"/>
          <w:strike/>
          <w:color w:val="000000"/>
          <w:shd w:val="clear" w:color="auto" w:fill="FFFFFF"/>
        </w:rPr>
        <w:t xml:space="preserve">≥ 6 years of age (n=3,279 eligible). </w:t>
      </w:r>
      <w:r w:rsidR="007E68E1" w:rsidRPr="00FC0B37">
        <w:rPr>
          <w:rFonts w:ascii="Arial" w:hAnsi="Arial" w:cs="Arial"/>
          <w:strike/>
        </w:rPr>
        <w:t>However, these metals/metal species were</w:t>
      </w:r>
      <w:r w:rsidRPr="00FC0B37">
        <w:rPr>
          <w:rFonts w:ascii="Arial" w:hAnsi="Arial" w:cs="Arial"/>
          <w:strike/>
        </w:rPr>
        <w:t xml:space="preserve"> </w:t>
      </w:r>
      <w:r w:rsidR="004735A3" w:rsidRPr="00FC0B37">
        <w:rPr>
          <w:rFonts w:ascii="Arial" w:hAnsi="Arial" w:cs="Arial"/>
          <w:strike/>
        </w:rPr>
        <w:t xml:space="preserve">not considered in this analysis as their LODs were relatively high and the levels for these metals/metal species were mostly undetectable in the NHANES population. </w:t>
      </w:r>
      <w:commentRangeEnd w:id="4"/>
      <w:r w:rsidR="00FC0B37">
        <w:rPr>
          <w:rStyle w:val="CommentReference"/>
        </w:rPr>
        <w:commentReference w:id="4"/>
      </w:r>
    </w:p>
    <w:p w14:paraId="4FD6C005" w14:textId="77777777" w:rsidR="000B579C" w:rsidRDefault="000B579C" w:rsidP="000B579C">
      <w:pPr>
        <w:rPr>
          <w:rFonts w:ascii="Arial" w:hAnsi="Arial" w:cs="Arial"/>
          <w:b/>
        </w:rPr>
      </w:pPr>
    </w:p>
    <w:p w14:paraId="7C9168B6" w14:textId="77777777" w:rsidR="000B579C" w:rsidRPr="00FE3950" w:rsidRDefault="000B579C" w:rsidP="000B579C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Statistical analysis</w:t>
      </w:r>
    </w:p>
    <w:p w14:paraId="56F1C942" w14:textId="6B9BD7C2" w:rsidR="00D020A7" w:rsidRDefault="000B579C">
      <w:pPr>
        <w:rPr>
          <w:rFonts w:ascii="Arial" w:hAnsi="Arial" w:cs="Arial"/>
          <w:color w:val="000000"/>
          <w:shd w:val="clear" w:color="auto" w:fill="FFFFFF"/>
        </w:rPr>
      </w:pPr>
      <w:r w:rsidRPr="00E11472">
        <w:rPr>
          <w:rFonts w:ascii="Arial" w:hAnsi="Arial" w:cs="Arial"/>
          <w:color w:val="000000" w:themeColor="text1"/>
        </w:rPr>
        <w:t xml:space="preserve">Blood metals were right-skewed and log-transformed for the analyses. We report the </w:t>
      </w:r>
      <w:commentRangeStart w:id="5"/>
      <w:r w:rsidRPr="00E11472">
        <w:rPr>
          <w:rFonts w:ascii="Arial" w:hAnsi="Arial" w:cs="Arial"/>
          <w:color w:val="000000" w:themeColor="text1"/>
        </w:rPr>
        <w:t xml:space="preserve">unadjusted </w:t>
      </w:r>
      <w:commentRangeEnd w:id="5"/>
      <w:r>
        <w:rPr>
          <w:rStyle w:val="CommentReference"/>
        </w:rPr>
        <w:commentReference w:id="5"/>
      </w:r>
      <w:r w:rsidRPr="00E11472">
        <w:rPr>
          <w:rFonts w:ascii="Arial" w:hAnsi="Arial" w:cs="Arial"/>
          <w:color w:val="000000" w:themeColor="text1"/>
        </w:rPr>
        <w:t>geometric mean blood metal levels and 95</w:t>
      </w:r>
      <w:r w:rsidR="00E63DA4">
        <w:rPr>
          <w:rFonts w:ascii="Arial" w:hAnsi="Arial" w:cs="Arial"/>
          <w:color w:val="000000" w:themeColor="text1"/>
        </w:rPr>
        <w:t>%</w:t>
      </w:r>
      <w:r w:rsidRPr="00E11472">
        <w:rPr>
          <w:rFonts w:ascii="Arial" w:hAnsi="Arial" w:cs="Arial"/>
          <w:color w:val="000000" w:themeColor="text1"/>
        </w:rPr>
        <w:t xml:space="preserve"> confidence intervals, stratified by sex. </w:t>
      </w:r>
      <w:r w:rsidRPr="00E11472">
        <w:rPr>
          <w:rFonts w:ascii="Arial" w:hAnsi="Arial" w:cs="Arial"/>
        </w:rPr>
        <w:t xml:space="preserve">Stratified </w:t>
      </w:r>
      <w:r w:rsidRPr="00E11472">
        <w:rPr>
          <w:rFonts w:ascii="Arial" w:hAnsi="Arial" w:cs="Arial"/>
        </w:rPr>
        <w:lastRenderedPageBreak/>
        <w:t xml:space="preserve">analyses were conducted because it was anticipated that there might be sex differences in blood metal loads. </w:t>
      </w:r>
      <w:r w:rsidRPr="00E11472">
        <w:rPr>
          <w:rFonts w:ascii="Arial" w:hAnsi="Arial" w:cs="Arial"/>
          <w:color w:val="000000" w:themeColor="text1"/>
        </w:rPr>
        <w:t>NHANES incorporates sample population weights to account for the unequal selection probabilities caused by the cluster design, non-response, and planned over-sampling of certain subgroups. All analyses were performed in R</w:t>
      </w:r>
      <w:r>
        <w:rPr>
          <w:rFonts w:ascii="Arial" w:hAnsi="Arial" w:cs="Arial"/>
          <w:color w:val="000000" w:themeColor="text1"/>
        </w:rPr>
        <w:t xml:space="preserve"> (</w:t>
      </w:r>
      <w:r w:rsidRPr="00E11472">
        <w:rPr>
          <w:rFonts w:ascii="Arial" w:hAnsi="Arial" w:cs="Arial"/>
          <w:color w:val="000000" w:themeColor="text1"/>
        </w:rPr>
        <w:t>version 3.5.1</w:t>
      </w:r>
      <w:r>
        <w:rPr>
          <w:rFonts w:ascii="Arial" w:hAnsi="Arial" w:cs="Arial"/>
          <w:color w:val="000000" w:themeColor="text1"/>
        </w:rPr>
        <w:t>)</w:t>
      </w:r>
      <w:r w:rsidRPr="00E11472">
        <w:rPr>
          <w:rFonts w:ascii="Arial" w:hAnsi="Arial" w:cs="Arial"/>
          <w:color w:val="000000" w:themeColor="text1"/>
        </w:rPr>
        <w:t xml:space="preserve"> </w:t>
      </w:r>
      <w:r w:rsidRPr="00E11472">
        <w:rPr>
          <w:rFonts w:ascii="Arial" w:hAnsi="Arial" w:cs="Arial"/>
          <w:color w:val="000000"/>
          <w:shd w:val="clear" w:color="auto" w:fill="FFFFFF"/>
        </w:rPr>
        <w:t xml:space="preserve">using the ‘survey’ package to account for NHANES complex sampling design and </w:t>
      </w:r>
      <w:r w:rsidRPr="00841FAC">
        <w:rPr>
          <w:rFonts w:ascii="Arial" w:hAnsi="Arial" w:cs="Arial"/>
          <w:color w:val="000000"/>
          <w:shd w:val="clear" w:color="auto" w:fill="FFFFFF"/>
        </w:rPr>
        <w:t>weights, producing estimates that are representative of the non-institutionalized civilian U.S. population (</w:t>
      </w:r>
      <w:commentRangeStart w:id="6"/>
      <w:r w:rsidRPr="00841FAC">
        <w:rPr>
          <w:rFonts w:ascii="Arial" w:hAnsi="Arial" w:cs="Arial"/>
          <w:color w:val="000000"/>
          <w:shd w:val="clear" w:color="auto" w:fill="FFFFFF"/>
        </w:rPr>
        <w:t>REF</w:t>
      </w:r>
      <w:commentRangeEnd w:id="6"/>
      <w:r w:rsidRPr="00841FAC">
        <w:rPr>
          <w:rStyle w:val="CommentReference"/>
          <w:rFonts w:ascii="Arial" w:hAnsi="Arial" w:cs="Arial"/>
        </w:rPr>
        <w:commentReference w:id="6"/>
      </w:r>
      <w:r w:rsidRPr="00841FAC">
        <w:rPr>
          <w:rFonts w:ascii="Arial" w:hAnsi="Arial" w:cs="Arial"/>
          <w:color w:val="000000"/>
          <w:shd w:val="clear" w:color="auto" w:fill="FFFFFF"/>
        </w:rPr>
        <w:t xml:space="preserve">). </w:t>
      </w:r>
    </w:p>
    <w:p w14:paraId="52DD0370" w14:textId="53E5B3BF" w:rsidR="008056CE" w:rsidRDefault="008056CE">
      <w:pPr>
        <w:rPr>
          <w:rFonts w:ascii="Arial" w:hAnsi="Arial" w:cs="Arial"/>
          <w:color w:val="000000" w:themeColor="text1"/>
        </w:rPr>
      </w:pPr>
    </w:p>
    <w:p w14:paraId="2E2D8F10" w14:textId="24D62923" w:rsidR="008056CE" w:rsidRDefault="008056CE">
      <w:pPr>
        <w:rPr>
          <w:rFonts w:ascii="Arial" w:hAnsi="Arial" w:cs="Arial"/>
          <w:color w:val="000000" w:themeColor="text1"/>
        </w:rPr>
      </w:pPr>
    </w:p>
    <w:p w14:paraId="01B99A08" w14:textId="77777777" w:rsidR="00512183" w:rsidRDefault="00512183">
      <w:pPr>
        <w:rPr>
          <w:rFonts w:ascii="Arial" w:hAnsi="Arial" w:cs="Arial"/>
          <w:b/>
          <w:color w:val="000000" w:themeColor="text1"/>
        </w:rPr>
      </w:pPr>
      <w:r>
        <w:rPr>
          <w:rFonts w:ascii="Arial" w:hAnsi="Arial" w:cs="Arial"/>
          <w:b/>
          <w:color w:val="000000" w:themeColor="text1"/>
        </w:rPr>
        <w:br w:type="page"/>
      </w:r>
    </w:p>
    <w:p w14:paraId="46F4F2C4" w14:textId="4856D516" w:rsidR="008056CE" w:rsidRDefault="008056CE" w:rsidP="00512183">
      <w:pPr>
        <w:jc w:val="center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b/>
          <w:color w:val="000000" w:themeColor="text1"/>
        </w:rPr>
        <w:lastRenderedPageBreak/>
        <w:t>Results:</w:t>
      </w:r>
    </w:p>
    <w:p w14:paraId="5780202D" w14:textId="695F382F" w:rsidR="008056CE" w:rsidRDefault="008056CE">
      <w:pPr>
        <w:rPr>
          <w:rFonts w:ascii="Arial" w:hAnsi="Arial" w:cs="Arial"/>
          <w:color w:val="000000" w:themeColor="text1"/>
        </w:rPr>
      </w:pPr>
    </w:p>
    <w:p w14:paraId="2C3111C9" w14:textId="77777777" w:rsidR="008056CE" w:rsidRDefault="008056CE" w:rsidP="00A24EF5">
      <w:pPr>
        <w:ind w:right="900"/>
        <w:rPr>
          <w:rFonts w:ascii="Arial" w:hAnsi="Arial" w:cs="Arial"/>
        </w:rPr>
      </w:pPr>
      <w:r w:rsidRPr="008D6B10">
        <w:rPr>
          <w:rFonts w:ascii="Arial" w:hAnsi="Arial" w:cs="Arial"/>
          <w:b/>
        </w:rPr>
        <w:t xml:space="preserve">Supplemental Table 1. </w:t>
      </w:r>
      <w:r>
        <w:rPr>
          <w:rFonts w:ascii="Arial" w:hAnsi="Arial" w:cs="Arial"/>
        </w:rPr>
        <w:t xml:space="preserve">Weighted geometric means and 95% confidence intervals (CIs) of blood metal concentrations </w:t>
      </w:r>
      <w:r w:rsidRPr="008D6B10">
        <w:rPr>
          <w:rFonts w:ascii="Arial" w:hAnsi="Arial" w:cs="Arial"/>
        </w:rPr>
        <w:t xml:space="preserve">of </w:t>
      </w:r>
      <w:r>
        <w:rPr>
          <w:rFonts w:ascii="Arial" w:hAnsi="Arial" w:cs="Arial"/>
        </w:rPr>
        <w:t>persons aged 1 year and older</w:t>
      </w:r>
      <w:r w:rsidRPr="008D6B10">
        <w:rPr>
          <w:rFonts w:ascii="Arial" w:hAnsi="Arial" w:cs="Arial"/>
        </w:rPr>
        <w:t xml:space="preserve"> in NHANES 2015-2016.</w:t>
      </w:r>
    </w:p>
    <w:p w14:paraId="71840F87" w14:textId="77777777" w:rsidR="008056CE" w:rsidRPr="00CD5D39" w:rsidRDefault="008056CE" w:rsidP="008056CE">
      <w:pPr>
        <w:rPr>
          <w:rFonts w:ascii="Arial" w:hAnsi="Arial" w:cs="Arial"/>
          <w:sz w:val="10"/>
          <w:szCs w:val="10"/>
        </w:rPr>
      </w:pPr>
      <w:r w:rsidRPr="00CD5D39">
        <w:rPr>
          <w:rFonts w:ascii="Arial" w:hAnsi="Arial" w:cs="Arial"/>
          <w:sz w:val="10"/>
          <w:szCs w:val="10"/>
        </w:rPr>
        <w:t xml:space="preserve"> </w:t>
      </w:r>
    </w:p>
    <w:tbl>
      <w:tblPr>
        <w:tblStyle w:val="TableGrid"/>
        <w:tblW w:w="9884" w:type="dxa"/>
        <w:tblInd w:w="-5" w:type="dxa"/>
        <w:tblLook w:val="04A0" w:firstRow="1" w:lastRow="0" w:firstColumn="1" w:lastColumn="0" w:noHBand="0" w:noVBand="1"/>
      </w:tblPr>
      <w:tblGrid>
        <w:gridCol w:w="3240"/>
        <w:gridCol w:w="2700"/>
        <w:gridCol w:w="990"/>
        <w:gridCol w:w="1080"/>
        <w:gridCol w:w="1874"/>
      </w:tblGrid>
      <w:tr w:rsidR="008056CE" w:rsidRPr="008D6B10" w14:paraId="58F3DCA5" w14:textId="77777777" w:rsidTr="007B7BB2">
        <w:trPr>
          <w:trHeight w:val="320"/>
        </w:trPr>
        <w:tc>
          <w:tcPr>
            <w:tcW w:w="3240" w:type="dxa"/>
            <w:shd w:val="clear" w:color="auto" w:fill="E7E6E6" w:themeFill="background2"/>
            <w:noWrap/>
            <w:vAlign w:val="center"/>
            <w:hideMark/>
          </w:tcPr>
          <w:p w14:paraId="7254A121" w14:textId="77777777" w:rsidR="008056CE" w:rsidRPr="008D6B10" w:rsidRDefault="008056CE" w:rsidP="00132F05">
            <w:pPr>
              <w:jc w:val="center"/>
              <w:rPr>
                <w:rFonts w:ascii="Arial" w:eastAsia="Times New Roman" w:hAnsi="Arial" w:cs="Arial"/>
                <w:b/>
                <w:bCs/>
                <w:color w:val="000000"/>
              </w:rPr>
            </w:pPr>
            <w:r w:rsidRPr="008D6B10">
              <w:rPr>
                <w:rFonts w:ascii="Arial" w:eastAsia="Times New Roman" w:hAnsi="Arial" w:cs="Arial"/>
                <w:b/>
                <w:bCs/>
                <w:color w:val="000000"/>
              </w:rPr>
              <w:t>Metal</w:t>
            </w:r>
          </w:p>
        </w:tc>
        <w:tc>
          <w:tcPr>
            <w:tcW w:w="2700" w:type="dxa"/>
            <w:shd w:val="clear" w:color="auto" w:fill="E7E6E6" w:themeFill="background2"/>
            <w:noWrap/>
            <w:vAlign w:val="center"/>
            <w:hideMark/>
          </w:tcPr>
          <w:p w14:paraId="33B66F31" w14:textId="77777777" w:rsidR="008056CE" w:rsidRPr="008D6B10" w:rsidRDefault="008056CE" w:rsidP="00132F05">
            <w:pPr>
              <w:jc w:val="center"/>
              <w:rPr>
                <w:rFonts w:ascii="Arial" w:eastAsia="Times New Roman" w:hAnsi="Arial" w:cs="Arial"/>
                <w:b/>
                <w:bCs/>
                <w:color w:val="000000"/>
              </w:rPr>
            </w:pPr>
            <w:r w:rsidRPr="008D6B10">
              <w:rPr>
                <w:rFonts w:ascii="Arial" w:eastAsia="Times New Roman" w:hAnsi="Arial" w:cs="Arial"/>
                <w:b/>
                <w:bCs/>
                <w:color w:val="000000"/>
              </w:rPr>
              <w:t>Geometric mean (95% CI)</w:t>
            </w:r>
          </w:p>
        </w:tc>
        <w:tc>
          <w:tcPr>
            <w:tcW w:w="990" w:type="dxa"/>
            <w:shd w:val="clear" w:color="auto" w:fill="E7E6E6" w:themeFill="background2"/>
            <w:noWrap/>
            <w:vAlign w:val="center"/>
            <w:hideMark/>
          </w:tcPr>
          <w:p w14:paraId="78D47C8B" w14:textId="77777777" w:rsidR="008056CE" w:rsidRPr="008D6B10" w:rsidRDefault="008056CE" w:rsidP="00132F05">
            <w:pPr>
              <w:jc w:val="center"/>
              <w:rPr>
                <w:rFonts w:ascii="Arial" w:eastAsia="Times New Roman" w:hAnsi="Arial" w:cs="Arial"/>
                <w:b/>
                <w:bCs/>
                <w:color w:val="000000"/>
              </w:rPr>
            </w:pPr>
            <w:r w:rsidRPr="008D6B10">
              <w:rPr>
                <w:rFonts w:ascii="Arial" w:eastAsia="Times New Roman" w:hAnsi="Arial" w:cs="Arial"/>
                <w:b/>
                <w:bCs/>
                <w:color w:val="000000"/>
              </w:rPr>
              <w:t>N</w:t>
            </w:r>
          </w:p>
        </w:tc>
        <w:tc>
          <w:tcPr>
            <w:tcW w:w="1080" w:type="dxa"/>
            <w:shd w:val="clear" w:color="auto" w:fill="E7E6E6" w:themeFill="background2"/>
            <w:vAlign w:val="center"/>
          </w:tcPr>
          <w:p w14:paraId="0ABAE739" w14:textId="77777777" w:rsidR="008056CE" w:rsidRPr="008D6B10" w:rsidRDefault="008056CE" w:rsidP="00132F05">
            <w:pPr>
              <w:jc w:val="center"/>
              <w:rPr>
                <w:rFonts w:ascii="Arial" w:eastAsia="Times New Roman" w:hAnsi="Arial" w:cs="Arial"/>
                <w:b/>
                <w:bCs/>
                <w:color w:val="000000"/>
              </w:rPr>
            </w:pPr>
            <w:r w:rsidRPr="008D6B10">
              <w:rPr>
                <w:rFonts w:ascii="Arial" w:eastAsia="Times New Roman" w:hAnsi="Arial" w:cs="Arial"/>
                <w:b/>
                <w:bCs/>
                <w:color w:val="000000"/>
              </w:rPr>
              <w:t>LOD</w:t>
            </w:r>
          </w:p>
        </w:tc>
        <w:tc>
          <w:tcPr>
            <w:tcW w:w="1874" w:type="dxa"/>
            <w:shd w:val="clear" w:color="auto" w:fill="E7E6E6" w:themeFill="background2"/>
            <w:vAlign w:val="center"/>
          </w:tcPr>
          <w:p w14:paraId="3F451999" w14:textId="77777777" w:rsidR="008056CE" w:rsidRPr="008D6B10" w:rsidRDefault="008056CE" w:rsidP="00132F05">
            <w:pPr>
              <w:jc w:val="center"/>
              <w:rPr>
                <w:rFonts w:ascii="Arial" w:eastAsia="Times New Roman" w:hAnsi="Arial" w:cs="Arial"/>
                <w:b/>
                <w:bCs/>
                <w:color w:val="000000"/>
              </w:rPr>
            </w:pPr>
            <w:proofErr w:type="gramStart"/>
            <w:r w:rsidRPr="008D6B10">
              <w:rPr>
                <w:rFonts w:ascii="Arial" w:eastAsia="Times New Roman" w:hAnsi="Arial" w:cs="Arial"/>
                <w:b/>
                <w:bCs/>
                <w:color w:val="000000"/>
              </w:rPr>
              <w:t>N(</w:t>
            </w:r>
            <w:proofErr w:type="gramEnd"/>
            <w:r w:rsidRPr="008D6B10">
              <w:rPr>
                <w:rFonts w:ascii="Arial" w:eastAsia="Times New Roman" w:hAnsi="Arial" w:cs="Arial"/>
                <w:b/>
                <w:bCs/>
                <w:color w:val="000000"/>
              </w:rPr>
              <w:t>%) &lt; LOD</w:t>
            </w:r>
          </w:p>
        </w:tc>
      </w:tr>
      <w:tr w:rsidR="008056CE" w:rsidRPr="008D6B10" w14:paraId="04158F43" w14:textId="77777777" w:rsidTr="00E951C7">
        <w:trPr>
          <w:trHeight w:val="320"/>
        </w:trPr>
        <w:tc>
          <w:tcPr>
            <w:tcW w:w="3240" w:type="dxa"/>
            <w:noWrap/>
            <w:vAlign w:val="center"/>
            <w:hideMark/>
          </w:tcPr>
          <w:p w14:paraId="1E648C85" w14:textId="77777777" w:rsidR="008056CE" w:rsidRPr="008D6B10" w:rsidRDefault="008056CE" w:rsidP="00E951C7">
            <w:pPr>
              <w:rPr>
                <w:rFonts w:ascii="Arial" w:eastAsia="Times New Roman" w:hAnsi="Arial" w:cs="Arial"/>
                <w:color w:val="000000"/>
              </w:rPr>
            </w:pPr>
            <w:r w:rsidRPr="008D6B10">
              <w:rPr>
                <w:rFonts w:ascii="Arial" w:eastAsia="Times New Roman" w:hAnsi="Arial" w:cs="Arial"/>
                <w:color w:val="000000"/>
              </w:rPr>
              <w:t>Blood Pb (</w:t>
            </w:r>
            <w:r w:rsidRPr="0040781E">
              <w:rPr>
                <w:rFonts w:ascii="Arial" w:eastAsia="Times New Roman" w:hAnsi="Arial" w:cs="Arial"/>
                <w:color w:val="000000"/>
              </w:rPr>
              <w:t>µg</w:t>
            </w:r>
            <w:r w:rsidRPr="008D6B10">
              <w:rPr>
                <w:rFonts w:ascii="Arial" w:eastAsia="Times New Roman" w:hAnsi="Arial" w:cs="Arial"/>
                <w:color w:val="000000"/>
              </w:rPr>
              <w:t>/</w:t>
            </w:r>
            <w:proofErr w:type="spellStart"/>
            <w:r w:rsidRPr="008D6B10">
              <w:rPr>
                <w:rFonts w:ascii="Arial" w:eastAsia="Times New Roman" w:hAnsi="Arial" w:cs="Arial"/>
                <w:color w:val="000000"/>
              </w:rPr>
              <w:t>dL</w:t>
            </w:r>
            <w:proofErr w:type="spellEnd"/>
            <w:r w:rsidRPr="008D6B10">
              <w:rPr>
                <w:rFonts w:ascii="Arial" w:eastAsia="Times New Roman" w:hAnsi="Arial" w:cs="Arial"/>
                <w:color w:val="000000"/>
              </w:rPr>
              <w:t>)</w:t>
            </w:r>
          </w:p>
        </w:tc>
        <w:tc>
          <w:tcPr>
            <w:tcW w:w="2700" w:type="dxa"/>
            <w:noWrap/>
            <w:vAlign w:val="center"/>
            <w:hideMark/>
          </w:tcPr>
          <w:p w14:paraId="126F9759" w14:textId="77777777" w:rsidR="008056CE" w:rsidRPr="00EE510C" w:rsidRDefault="008056CE" w:rsidP="00132F05">
            <w:pPr>
              <w:jc w:val="center"/>
              <w:rPr>
                <w:rFonts w:ascii="Arial" w:eastAsia="Times New Roman" w:hAnsi="Arial" w:cs="Arial"/>
                <w:color w:val="000000"/>
              </w:rPr>
            </w:pPr>
            <w:r w:rsidRPr="00EE510C">
              <w:rPr>
                <w:rFonts w:ascii="Arial" w:eastAsia="Times New Roman" w:hAnsi="Arial" w:cs="Arial"/>
                <w:color w:val="000000"/>
              </w:rPr>
              <w:t>0.821 (0.776, 0.868)</w:t>
            </w:r>
          </w:p>
        </w:tc>
        <w:tc>
          <w:tcPr>
            <w:tcW w:w="990" w:type="dxa"/>
            <w:noWrap/>
            <w:vAlign w:val="center"/>
            <w:hideMark/>
          </w:tcPr>
          <w:p w14:paraId="5E0DDA51" w14:textId="77777777" w:rsidR="008056CE" w:rsidRPr="008D6B10" w:rsidRDefault="008056CE" w:rsidP="00132F05">
            <w:pPr>
              <w:jc w:val="center"/>
              <w:rPr>
                <w:rFonts w:ascii="Arial" w:eastAsia="Times New Roman" w:hAnsi="Arial" w:cs="Arial"/>
                <w:color w:val="000000"/>
              </w:rPr>
            </w:pPr>
            <w:r w:rsidRPr="008D6B10">
              <w:rPr>
                <w:rFonts w:ascii="Arial" w:eastAsia="Times New Roman" w:hAnsi="Arial" w:cs="Arial"/>
                <w:color w:val="000000"/>
              </w:rPr>
              <w:t>4987</w:t>
            </w:r>
          </w:p>
        </w:tc>
        <w:tc>
          <w:tcPr>
            <w:tcW w:w="1080" w:type="dxa"/>
            <w:vAlign w:val="center"/>
          </w:tcPr>
          <w:p w14:paraId="547D3CFA" w14:textId="77777777" w:rsidR="008056CE" w:rsidRPr="008D6B10" w:rsidRDefault="008056CE" w:rsidP="00132F05">
            <w:pPr>
              <w:jc w:val="center"/>
              <w:rPr>
                <w:rFonts w:ascii="Arial" w:eastAsia="Times New Roman" w:hAnsi="Arial" w:cs="Arial"/>
                <w:color w:val="000000"/>
              </w:rPr>
            </w:pPr>
            <w:r w:rsidRPr="008D6B10">
              <w:rPr>
                <w:rFonts w:ascii="Arial" w:eastAsia="Times New Roman" w:hAnsi="Arial" w:cs="Arial"/>
                <w:color w:val="000000"/>
              </w:rPr>
              <w:t>0.07</w:t>
            </w:r>
          </w:p>
        </w:tc>
        <w:tc>
          <w:tcPr>
            <w:tcW w:w="1874" w:type="dxa"/>
            <w:vAlign w:val="center"/>
          </w:tcPr>
          <w:p w14:paraId="63991DB5" w14:textId="77777777" w:rsidR="008056CE" w:rsidRPr="008D6B10" w:rsidRDefault="008056CE" w:rsidP="00373997">
            <w:pPr>
              <w:rPr>
                <w:rFonts w:ascii="Arial" w:eastAsia="Times New Roman" w:hAnsi="Arial" w:cs="Arial"/>
                <w:color w:val="000000"/>
              </w:rPr>
            </w:pPr>
            <w:r w:rsidRPr="008D6B10">
              <w:rPr>
                <w:rFonts w:ascii="Arial" w:eastAsia="Times New Roman" w:hAnsi="Arial" w:cs="Arial"/>
                <w:color w:val="000000"/>
              </w:rPr>
              <w:t>5 (0.1%)</w:t>
            </w:r>
          </w:p>
        </w:tc>
      </w:tr>
      <w:tr w:rsidR="008056CE" w:rsidRPr="008D6B10" w14:paraId="45B32331" w14:textId="77777777" w:rsidTr="00E951C7">
        <w:trPr>
          <w:trHeight w:val="320"/>
        </w:trPr>
        <w:tc>
          <w:tcPr>
            <w:tcW w:w="3240" w:type="dxa"/>
            <w:noWrap/>
            <w:vAlign w:val="center"/>
            <w:hideMark/>
          </w:tcPr>
          <w:p w14:paraId="4A259D09" w14:textId="77777777" w:rsidR="008056CE" w:rsidRPr="008D6B10" w:rsidRDefault="008056CE" w:rsidP="00E951C7">
            <w:pPr>
              <w:rPr>
                <w:rFonts w:ascii="Arial" w:eastAsia="Times New Roman" w:hAnsi="Arial" w:cs="Arial"/>
                <w:color w:val="000000"/>
              </w:rPr>
            </w:pPr>
            <w:r w:rsidRPr="008D6B10">
              <w:rPr>
                <w:rFonts w:ascii="Arial" w:eastAsia="Times New Roman" w:hAnsi="Arial" w:cs="Arial"/>
                <w:color w:val="000000"/>
              </w:rPr>
              <w:t>Blood Cd (</w:t>
            </w:r>
            <w:r w:rsidRPr="0040781E">
              <w:rPr>
                <w:rFonts w:ascii="Arial" w:eastAsia="Times New Roman" w:hAnsi="Arial" w:cs="Arial"/>
                <w:color w:val="000000"/>
              </w:rPr>
              <w:t>µg</w:t>
            </w:r>
            <w:r w:rsidRPr="008D6B10">
              <w:rPr>
                <w:rFonts w:ascii="Arial" w:eastAsia="Times New Roman" w:hAnsi="Arial" w:cs="Arial"/>
                <w:color w:val="000000"/>
              </w:rPr>
              <w:t>/L)</w:t>
            </w:r>
          </w:p>
        </w:tc>
        <w:tc>
          <w:tcPr>
            <w:tcW w:w="2700" w:type="dxa"/>
            <w:noWrap/>
            <w:vAlign w:val="center"/>
            <w:hideMark/>
          </w:tcPr>
          <w:p w14:paraId="200635BE" w14:textId="77777777" w:rsidR="008056CE" w:rsidRPr="00EE510C" w:rsidRDefault="008056CE" w:rsidP="00132F05">
            <w:pPr>
              <w:jc w:val="center"/>
              <w:rPr>
                <w:rFonts w:ascii="Arial" w:eastAsia="Times New Roman" w:hAnsi="Arial" w:cs="Arial"/>
                <w:color w:val="000000"/>
              </w:rPr>
            </w:pPr>
            <w:r w:rsidRPr="00EE510C">
              <w:rPr>
                <w:rFonts w:ascii="Arial" w:eastAsia="Times New Roman" w:hAnsi="Arial" w:cs="Arial"/>
                <w:color w:val="000000"/>
              </w:rPr>
              <w:t>0.238 (0.225, 0.251)</w:t>
            </w:r>
          </w:p>
        </w:tc>
        <w:tc>
          <w:tcPr>
            <w:tcW w:w="990" w:type="dxa"/>
            <w:noWrap/>
            <w:vAlign w:val="center"/>
            <w:hideMark/>
          </w:tcPr>
          <w:p w14:paraId="29487AD7" w14:textId="77777777" w:rsidR="008056CE" w:rsidRPr="008D6B10" w:rsidRDefault="008056CE" w:rsidP="00132F05">
            <w:pPr>
              <w:jc w:val="center"/>
              <w:rPr>
                <w:rFonts w:ascii="Arial" w:eastAsia="Times New Roman" w:hAnsi="Arial" w:cs="Arial"/>
                <w:color w:val="000000"/>
              </w:rPr>
            </w:pPr>
            <w:r w:rsidRPr="008D6B10">
              <w:rPr>
                <w:rFonts w:ascii="Arial" w:eastAsia="Times New Roman" w:hAnsi="Arial" w:cs="Arial"/>
                <w:color w:val="000000"/>
              </w:rPr>
              <w:t>4987</w:t>
            </w:r>
          </w:p>
        </w:tc>
        <w:tc>
          <w:tcPr>
            <w:tcW w:w="1080" w:type="dxa"/>
            <w:vAlign w:val="center"/>
          </w:tcPr>
          <w:p w14:paraId="5C9D4227" w14:textId="77777777" w:rsidR="008056CE" w:rsidRPr="008D6B10" w:rsidRDefault="008056CE" w:rsidP="00132F05">
            <w:pPr>
              <w:jc w:val="center"/>
              <w:rPr>
                <w:rFonts w:ascii="Arial" w:eastAsia="Times New Roman" w:hAnsi="Arial" w:cs="Arial"/>
                <w:color w:val="000000"/>
              </w:rPr>
            </w:pPr>
            <w:r w:rsidRPr="008D6B10">
              <w:rPr>
                <w:rFonts w:ascii="Arial" w:eastAsia="Times New Roman" w:hAnsi="Arial" w:cs="Arial"/>
                <w:color w:val="000000"/>
              </w:rPr>
              <w:t>0.10</w:t>
            </w:r>
          </w:p>
        </w:tc>
        <w:tc>
          <w:tcPr>
            <w:tcW w:w="1874" w:type="dxa"/>
            <w:vAlign w:val="center"/>
          </w:tcPr>
          <w:p w14:paraId="17FFA6EA" w14:textId="77777777" w:rsidR="008056CE" w:rsidRPr="008D6B10" w:rsidRDefault="008056CE" w:rsidP="00373997">
            <w:pPr>
              <w:rPr>
                <w:rFonts w:ascii="Arial" w:eastAsia="Times New Roman" w:hAnsi="Arial" w:cs="Arial"/>
                <w:color w:val="000000"/>
              </w:rPr>
            </w:pPr>
            <w:r w:rsidRPr="008D6B10">
              <w:rPr>
                <w:rFonts w:ascii="Arial" w:eastAsia="Times New Roman" w:hAnsi="Arial" w:cs="Arial"/>
                <w:color w:val="000000"/>
              </w:rPr>
              <w:t>1277 (25.6%)</w:t>
            </w:r>
          </w:p>
        </w:tc>
      </w:tr>
      <w:tr w:rsidR="008056CE" w:rsidRPr="008D6B10" w14:paraId="1AD3F8CD" w14:textId="77777777" w:rsidTr="00E951C7">
        <w:trPr>
          <w:trHeight w:val="320"/>
        </w:trPr>
        <w:tc>
          <w:tcPr>
            <w:tcW w:w="3240" w:type="dxa"/>
            <w:noWrap/>
            <w:vAlign w:val="center"/>
            <w:hideMark/>
          </w:tcPr>
          <w:p w14:paraId="0459F3E2" w14:textId="77777777" w:rsidR="008056CE" w:rsidRPr="008D6B10" w:rsidRDefault="008056CE" w:rsidP="00E951C7">
            <w:pPr>
              <w:rPr>
                <w:rFonts w:ascii="Arial" w:eastAsia="Times New Roman" w:hAnsi="Arial" w:cs="Arial"/>
                <w:color w:val="000000"/>
              </w:rPr>
            </w:pPr>
            <w:r w:rsidRPr="008D6B10">
              <w:rPr>
                <w:rFonts w:ascii="Arial" w:eastAsia="Times New Roman" w:hAnsi="Arial" w:cs="Arial"/>
                <w:color w:val="000000"/>
              </w:rPr>
              <w:t>Blood Mn (</w:t>
            </w:r>
            <w:r w:rsidRPr="0040781E">
              <w:rPr>
                <w:rFonts w:ascii="Arial" w:eastAsia="Times New Roman" w:hAnsi="Arial" w:cs="Arial"/>
                <w:color w:val="000000"/>
              </w:rPr>
              <w:t>µg</w:t>
            </w:r>
            <w:r w:rsidRPr="008D6B10">
              <w:rPr>
                <w:rFonts w:ascii="Arial" w:eastAsia="Times New Roman" w:hAnsi="Arial" w:cs="Arial"/>
                <w:color w:val="000000"/>
              </w:rPr>
              <w:t>/L)</w:t>
            </w:r>
          </w:p>
        </w:tc>
        <w:tc>
          <w:tcPr>
            <w:tcW w:w="2700" w:type="dxa"/>
            <w:noWrap/>
            <w:vAlign w:val="center"/>
            <w:hideMark/>
          </w:tcPr>
          <w:p w14:paraId="09EDD9DB" w14:textId="77777777" w:rsidR="008056CE" w:rsidRPr="00EE510C" w:rsidRDefault="008056CE" w:rsidP="00132F05">
            <w:pPr>
              <w:jc w:val="center"/>
              <w:rPr>
                <w:rFonts w:ascii="Arial" w:eastAsia="Times New Roman" w:hAnsi="Arial" w:cs="Arial"/>
                <w:color w:val="000000"/>
              </w:rPr>
            </w:pPr>
            <w:r w:rsidRPr="00EE510C">
              <w:rPr>
                <w:rFonts w:ascii="Arial" w:eastAsia="Times New Roman" w:hAnsi="Arial" w:cs="Arial"/>
                <w:color w:val="000000"/>
              </w:rPr>
              <w:t>9.589 (9.381, 9.803)</w:t>
            </w:r>
          </w:p>
        </w:tc>
        <w:tc>
          <w:tcPr>
            <w:tcW w:w="990" w:type="dxa"/>
            <w:noWrap/>
            <w:vAlign w:val="center"/>
            <w:hideMark/>
          </w:tcPr>
          <w:p w14:paraId="04CB553E" w14:textId="77777777" w:rsidR="008056CE" w:rsidRPr="008D6B10" w:rsidRDefault="008056CE" w:rsidP="00132F05">
            <w:pPr>
              <w:jc w:val="center"/>
              <w:rPr>
                <w:rFonts w:ascii="Arial" w:eastAsia="Times New Roman" w:hAnsi="Arial" w:cs="Arial"/>
                <w:color w:val="000000"/>
              </w:rPr>
            </w:pPr>
            <w:r w:rsidRPr="008D6B10">
              <w:rPr>
                <w:rFonts w:ascii="Arial" w:eastAsia="Times New Roman" w:hAnsi="Arial" w:cs="Arial"/>
                <w:color w:val="000000"/>
              </w:rPr>
              <w:t>4987</w:t>
            </w:r>
          </w:p>
        </w:tc>
        <w:tc>
          <w:tcPr>
            <w:tcW w:w="1080" w:type="dxa"/>
            <w:vAlign w:val="center"/>
          </w:tcPr>
          <w:p w14:paraId="0791E539" w14:textId="77777777" w:rsidR="008056CE" w:rsidRPr="008D6B10" w:rsidRDefault="008056CE" w:rsidP="00132F05">
            <w:pPr>
              <w:jc w:val="center"/>
              <w:rPr>
                <w:rFonts w:ascii="Arial" w:eastAsia="Times New Roman" w:hAnsi="Arial" w:cs="Arial"/>
                <w:color w:val="000000"/>
              </w:rPr>
            </w:pPr>
            <w:r w:rsidRPr="008D6B10">
              <w:rPr>
                <w:rFonts w:ascii="Arial" w:eastAsia="Times New Roman" w:hAnsi="Arial" w:cs="Arial"/>
                <w:color w:val="000000"/>
              </w:rPr>
              <w:t>0.99</w:t>
            </w:r>
          </w:p>
        </w:tc>
        <w:tc>
          <w:tcPr>
            <w:tcW w:w="1874" w:type="dxa"/>
            <w:vAlign w:val="center"/>
          </w:tcPr>
          <w:p w14:paraId="031369F1" w14:textId="77777777" w:rsidR="008056CE" w:rsidRPr="008D6B10" w:rsidRDefault="008056CE" w:rsidP="00373997">
            <w:pPr>
              <w:rPr>
                <w:rFonts w:ascii="Arial" w:eastAsia="Times New Roman" w:hAnsi="Arial" w:cs="Arial"/>
                <w:color w:val="000000"/>
              </w:rPr>
            </w:pPr>
            <w:r w:rsidRPr="008D6B10">
              <w:rPr>
                <w:rFonts w:ascii="Arial" w:eastAsia="Times New Roman" w:hAnsi="Arial" w:cs="Arial"/>
                <w:color w:val="000000"/>
              </w:rPr>
              <w:t>0 (0%)</w:t>
            </w:r>
          </w:p>
        </w:tc>
      </w:tr>
      <w:tr w:rsidR="008056CE" w:rsidRPr="008D6B10" w14:paraId="24F0CB14" w14:textId="77777777" w:rsidTr="00E951C7">
        <w:trPr>
          <w:trHeight w:val="320"/>
        </w:trPr>
        <w:tc>
          <w:tcPr>
            <w:tcW w:w="3240" w:type="dxa"/>
            <w:noWrap/>
            <w:vAlign w:val="center"/>
            <w:hideMark/>
          </w:tcPr>
          <w:p w14:paraId="50FC976E" w14:textId="77777777" w:rsidR="008056CE" w:rsidRPr="008D6B10" w:rsidRDefault="008056CE" w:rsidP="00E951C7">
            <w:pPr>
              <w:rPr>
                <w:rFonts w:ascii="Arial" w:eastAsia="Times New Roman" w:hAnsi="Arial" w:cs="Arial"/>
                <w:color w:val="000000"/>
              </w:rPr>
            </w:pPr>
            <w:r w:rsidRPr="008D6B10">
              <w:rPr>
                <w:rFonts w:ascii="Arial" w:eastAsia="Times New Roman" w:hAnsi="Arial" w:cs="Arial"/>
                <w:color w:val="000000"/>
              </w:rPr>
              <w:t>Blood Hg, total (</w:t>
            </w:r>
            <w:r w:rsidRPr="0040781E">
              <w:rPr>
                <w:rFonts w:ascii="Arial" w:eastAsia="Times New Roman" w:hAnsi="Arial" w:cs="Arial"/>
                <w:color w:val="000000"/>
              </w:rPr>
              <w:t>µg</w:t>
            </w:r>
            <w:r w:rsidRPr="008D6B10">
              <w:rPr>
                <w:rFonts w:ascii="Arial" w:eastAsia="Times New Roman" w:hAnsi="Arial" w:cs="Arial"/>
                <w:color w:val="000000"/>
              </w:rPr>
              <w:t>/L)</w:t>
            </w:r>
          </w:p>
        </w:tc>
        <w:tc>
          <w:tcPr>
            <w:tcW w:w="2700" w:type="dxa"/>
            <w:noWrap/>
            <w:vAlign w:val="center"/>
            <w:hideMark/>
          </w:tcPr>
          <w:p w14:paraId="054A4855" w14:textId="32CC3AB8" w:rsidR="008056CE" w:rsidRPr="00F512CC" w:rsidRDefault="008056CE" w:rsidP="00132F05">
            <w:pPr>
              <w:jc w:val="center"/>
              <w:rPr>
                <w:rFonts w:ascii="Arial" w:eastAsia="Times New Roman" w:hAnsi="Arial" w:cs="Arial"/>
                <w:color w:val="000000"/>
                <w:highlight w:val="yellow"/>
              </w:rPr>
            </w:pPr>
            <w:r w:rsidRPr="00876334">
              <w:rPr>
                <w:rFonts w:ascii="Arial" w:eastAsia="Times New Roman" w:hAnsi="Arial" w:cs="Arial"/>
                <w:color w:val="000000"/>
              </w:rPr>
              <w:t>0.67</w:t>
            </w:r>
            <w:r w:rsidR="00AE3244" w:rsidRPr="00876334">
              <w:rPr>
                <w:rFonts w:ascii="Arial" w:eastAsia="Times New Roman" w:hAnsi="Arial" w:cs="Arial"/>
                <w:color w:val="000000"/>
              </w:rPr>
              <w:t>8</w:t>
            </w:r>
            <w:r w:rsidRPr="00876334">
              <w:rPr>
                <w:rFonts w:ascii="Arial" w:eastAsia="Times New Roman" w:hAnsi="Arial" w:cs="Arial"/>
                <w:color w:val="000000"/>
              </w:rPr>
              <w:t xml:space="preserve"> (0.62</w:t>
            </w:r>
            <w:r w:rsidR="00876334" w:rsidRPr="00876334">
              <w:rPr>
                <w:rFonts w:ascii="Arial" w:eastAsia="Times New Roman" w:hAnsi="Arial" w:cs="Arial"/>
                <w:color w:val="000000"/>
              </w:rPr>
              <w:t>4</w:t>
            </w:r>
            <w:r w:rsidRPr="00876334">
              <w:rPr>
                <w:rFonts w:ascii="Arial" w:eastAsia="Times New Roman" w:hAnsi="Arial" w:cs="Arial"/>
                <w:color w:val="000000"/>
              </w:rPr>
              <w:t>, 0.738)</w:t>
            </w:r>
          </w:p>
        </w:tc>
        <w:tc>
          <w:tcPr>
            <w:tcW w:w="990" w:type="dxa"/>
            <w:noWrap/>
            <w:vAlign w:val="center"/>
            <w:hideMark/>
          </w:tcPr>
          <w:p w14:paraId="0DC5918A" w14:textId="0890AAED" w:rsidR="008056CE" w:rsidRPr="00F512CC" w:rsidRDefault="00876334" w:rsidP="00132F05">
            <w:pPr>
              <w:jc w:val="center"/>
              <w:rPr>
                <w:rFonts w:ascii="Arial" w:eastAsia="Times New Roman" w:hAnsi="Arial" w:cs="Arial"/>
                <w:color w:val="000000"/>
                <w:highlight w:val="yellow"/>
              </w:rPr>
            </w:pPr>
            <w:r w:rsidRPr="008D6B10">
              <w:rPr>
                <w:rFonts w:ascii="Arial" w:eastAsia="Times New Roman" w:hAnsi="Arial" w:cs="Arial"/>
                <w:color w:val="000000"/>
              </w:rPr>
              <w:t>4987</w:t>
            </w:r>
          </w:p>
        </w:tc>
        <w:tc>
          <w:tcPr>
            <w:tcW w:w="1080" w:type="dxa"/>
            <w:vAlign w:val="center"/>
          </w:tcPr>
          <w:p w14:paraId="6F6D187F" w14:textId="77777777" w:rsidR="008056CE" w:rsidRPr="00687D44" w:rsidRDefault="008056CE" w:rsidP="00132F05">
            <w:pPr>
              <w:jc w:val="center"/>
              <w:rPr>
                <w:rFonts w:ascii="Arial" w:eastAsia="Times New Roman" w:hAnsi="Arial" w:cs="Arial"/>
                <w:color w:val="000000"/>
              </w:rPr>
            </w:pPr>
            <w:r w:rsidRPr="00687D44">
              <w:rPr>
                <w:rFonts w:ascii="Arial" w:eastAsia="Times New Roman" w:hAnsi="Arial" w:cs="Arial"/>
                <w:color w:val="000000"/>
              </w:rPr>
              <w:t>0.28</w:t>
            </w:r>
          </w:p>
        </w:tc>
        <w:tc>
          <w:tcPr>
            <w:tcW w:w="1874" w:type="dxa"/>
            <w:vAlign w:val="center"/>
          </w:tcPr>
          <w:p w14:paraId="4751B746" w14:textId="2546B66B" w:rsidR="008056CE" w:rsidRPr="00687D44" w:rsidRDefault="008056CE" w:rsidP="00373997">
            <w:pPr>
              <w:rPr>
                <w:rFonts w:ascii="Arial" w:eastAsia="Times New Roman" w:hAnsi="Arial" w:cs="Arial"/>
                <w:color w:val="000000"/>
              </w:rPr>
            </w:pPr>
            <w:r w:rsidRPr="00687D44">
              <w:rPr>
                <w:rFonts w:ascii="Arial" w:eastAsia="Times New Roman" w:hAnsi="Arial" w:cs="Arial"/>
                <w:color w:val="000000"/>
              </w:rPr>
              <w:t>12</w:t>
            </w:r>
            <w:r w:rsidR="00687D44" w:rsidRPr="00687D44">
              <w:rPr>
                <w:rFonts w:ascii="Arial" w:eastAsia="Times New Roman" w:hAnsi="Arial" w:cs="Arial"/>
                <w:color w:val="000000"/>
              </w:rPr>
              <w:t>70</w:t>
            </w:r>
            <w:r w:rsidRPr="00687D44">
              <w:rPr>
                <w:rFonts w:ascii="Arial" w:eastAsia="Times New Roman" w:hAnsi="Arial" w:cs="Arial"/>
                <w:color w:val="000000"/>
              </w:rPr>
              <w:t xml:space="preserve"> (25.</w:t>
            </w:r>
            <w:r w:rsidR="00687D44" w:rsidRPr="00687D44">
              <w:rPr>
                <w:rFonts w:ascii="Arial" w:eastAsia="Times New Roman" w:hAnsi="Arial" w:cs="Arial"/>
                <w:color w:val="000000"/>
              </w:rPr>
              <w:t>5</w:t>
            </w:r>
            <w:r w:rsidRPr="00687D44">
              <w:rPr>
                <w:rFonts w:ascii="Arial" w:eastAsia="Times New Roman" w:hAnsi="Arial" w:cs="Arial"/>
                <w:color w:val="000000"/>
              </w:rPr>
              <w:t>%)</w:t>
            </w:r>
          </w:p>
        </w:tc>
      </w:tr>
      <w:tr w:rsidR="008056CE" w:rsidRPr="008D6B10" w14:paraId="07B2D0F8" w14:textId="77777777" w:rsidTr="00E951C7">
        <w:trPr>
          <w:trHeight w:val="320"/>
        </w:trPr>
        <w:tc>
          <w:tcPr>
            <w:tcW w:w="3240" w:type="dxa"/>
            <w:noWrap/>
            <w:vAlign w:val="center"/>
            <w:hideMark/>
          </w:tcPr>
          <w:p w14:paraId="44AB7F27" w14:textId="4A5E64BC" w:rsidR="008056CE" w:rsidRPr="008D6B10" w:rsidRDefault="00E951C7" w:rsidP="00E951C7">
            <w:pPr>
              <w:rPr>
                <w:rFonts w:ascii="Arial" w:eastAsia="Times New Roman" w:hAnsi="Arial" w:cs="Arial"/>
                <w:color w:val="000000"/>
              </w:rPr>
            </w:pPr>
            <w:r>
              <w:rPr>
                <w:rFonts w:ascii="Arial" w:eastAsia="Times New Roman" w:hAnsi="Arial" w:cs="Arial"/>
                <w:color w:val="000000"/>
              </w:rPr>
              <w:t>Blood Hg, methyl</w:t>
            </w:r>
            <w:r w:rsidR="008056CE" w:rsidRPr="008D6B10">
              <w:rPr>
                <w:rFonts w:ascii="Arial" w:eastAsia="Times New Roman" w:hAnsi="Arial" w:cs="Arial"/>
                <w:color w:val="000000"/>
              </w:rPr>
              <w:t xml:space="preserve"> (</w:t>
            </w:r>
            <w:r w:rsidR="008056CE" w:rsidRPr="0040781E">
              <w:rPr>
                <w:rFonts w:ascii="Arial" w:eastAsia="Times New Roman" w:hAnsi="Arial" w:cs="Arial"/>
                <w:color w:val="000000"/>
              </w:rPr>
              <w:t>µg</w:t>
            </w:r>
            <w:r w:rsidR="008056CE" w:rsidRPr="008D6B10">
              <w:rPr>
                <w:rFonts w:ascii="Arial" w:eastAsia="Times New Roman" w:hAnsi="Arial" w:cs="Arial"/>
                <w:color w:val="000000"/>
              </w:rPr>
              <w:t>/L)</w:t>
            </w:r>
          </w:p>
        </w:tc>
        <w:tc>
          <w:tcPr>
            <w:tcW w:w="2700" w:type="dxa"/>
            <w:noWrap/>
            <w:vAlign w:val="center"/>
            <w:hideMark/>
          </w:tcPr>
          <w:p w14:paraId="0239E08D" w14:textId="2DBB2835" w:rsidR="008056CE" w:rsidRPr="00C64EF4" w:rsidRDefault="008056CE" w:rsidP="00132F05">
            <w:pPr>
              <w:jc w:val="center"/>
              <w:rPr>
                <w:rFonts w:ascii="Arial" w:eastAsia="Times New Roman" w:hAnsi="Arial" w:cs="Arial"/>
                <w:color w:val="000000"/>
                <w:highlight w:val="yellow"/>
              </w:rPr>
            </w:pPr>
            <w:r w:rsidRPr="009C5A7A">
              <w:rPr>
                <w:rFonts w:ascii="Arial" w:eastAsia="Times New Roman" w:hAnsi="Arial" w:cs="Arial"/>
                <w:color w:val="000000"/>
              </w:rPr>
              <w:t>0.413 (0.36</w:t>
            </w:r>
            <w:r w:rsidR="009C5A7A" w:rsidRPr="009C5A7A">
              <w:rPr>
                <w:rFonts w:ascii="Arial" w:eastAsia="Times New Roman" w:hAnsi="Arial" w:cs="Arial"/>
                <w:color w:val="000000"/>
              </w:rPr>
              <w:t>6</w:t>
            </w:r>
            <w:r w:rsidRPr="009C5A7A">
              <w:rPr>
                <w:rFonts w:ascii="Arial" w:eastAsia="Times New Roman" w:hAnsi="Arial" w:cs="Arial"/>
                <w:color w:val="000000"/>
              </w:rPr>
              <w:t>, 0.467)</w:t>
            </w:r>
          </w:p>
        </w:tc>
        <w:tc>
          <w:tcPr>
            <w:tcW w:w="990" w:type="dxa"/>
            <w:noWrap/>
            <w:vAlign w:val="center"/>
            <w:hideMark/>
          </w:tcPr>
          <w:p w14:paraId="01682B7D" w14:textId="1D7CC8E3" w:rsidR="008056CE" w:rsidRPr="008D6B10" w:rsidRDefault="008056CE" w:rsidP="00132F05">
            <w:pPr>
              <w:jc w:val="center"/>
              <w:rPr>
                <w:rFonts w:ascii="Arial" w:eastAsia="Times New Roman" w:hAnsi="Arial" w:cs="Arial"/>
                <w:color w:val="000000"/>
              </w:rPr>
            </w:pPr>
            <w:r w:rsidRPr="008D6B10">
              <w:rPr>
                <w:rFonts w:ascii="Arial" w:eastAsia="Times New Roman" w:hAnsi="Arial" w:cs="Arial"/>
                <w:color w:val="000000"/>
              </w:rPr>
              <w:t>493</w:t>
            </w:r>
            <w:r w:rsidR="004624EC">
              <w:rPr>
                <w:rFonts w:ascii="Arial" w:eastAsia="Times New Roman" w:hAnsi="Arial" w:cs="Arial"/>
                <w:color w:val="000000"/>
              </w:rPr>
              <w:t>7</w:t>
            </w:r>
          </w:p>
        </w:tc>
        <w:tc>
          <w:tcPr>
            <w:tcW w:w="1080" w:type="dxa"/>
            <w:vAlign w:val="center"/>
          </w:tcPr>
          <w:p w14:paraId="1458F89D" w14:textId="77777777" w:rsidR="008056CE" w:rsidRPr="008D6B10" w:rsidRDefault="008056CE" w:rsidP="00132F05">
            <w:pPr>
              <w:jc w:val="center"/>
              <w:rPr>
                <w:rFonts w:ascii="Arial" w:eastAsia="Times New Roman" w:hAnsi="Arial" w:cs="Arial"/>
                <w:color w:val="000000"/>
              </w:rPr>
            </w:pPr>
            <w:r w:rsidRPr="008D6B10">
              <w:rPr>
                <w:rFonts w:ascii="Arial" w:eastAsia="Times New Roman" w:hAnsi="Arial" w:cs="Arial"/>
                <w:color w:val="000000"/>
              </w:rPr>
              <w:t>0.12</w:t>
            </w:r>
          </w:p>
        </w:tc>
        <w:tc>
          <w:tcPr>
            <w:tcW w:w="1874" w:type="dxa"/>
            <w:vAlign w:val="center"/>
          </w:tcPr>
          <w:p w14:paraId="34464ADD" w14:textId="77777777" w:rsidR="008056CE" w:rsidRPr="008D6B10" w:rsidRDefault="008056CE" w:rsidP="00373997">
            <w:pPr>
              <w:rPr>
                <w:rFonts w:ascii="Arial" w:eastAsia="Times New Roman" w:hAnsi="Arial" w:cs="Arial"/>
                <w:color w:val="000000"/>
              </w:rPr>
            </w:pPr>
            <w:r w:rsidRPr="008D6B10">
              <w:rPr>
                <w:rFonts w:ascii="Arial" w:eastAsia="Times New Roman" w:hAnsi="Arial" w:cs="Arial"/>
                <w:color w:val="000000"/>
              </w:rPr>
              <w:t>1343 (27.2%)</w:t>
            </w:r>
          </w:p>
        </w:tc>
      </w:tr>
      <w:tr w:rsidR="004624EC" w:rsidRPr="008D6B10" w14:paraId="03294EE1" w14:textId="77777777" w:rsidTr="007B7BB2">
        <w:trPr>
          <w:trHeight w:val="320"/>
        </w:trPr>
        <w:tc>
          <w:tcPr>
            <w:tcW w:w="3240" w:type="dxa"/>
            <w:shd w:val="clear" w:color="auto" w:fill="F2F2F2" w:themeFill="background1" w:themeFillShade="F2"/>
            <w:noWrap/>
            <w:vAlign w:val="center"/>
          </w:tcPr>
          <w:p w14:paraId="4D736183" w14:textId="5F487912" w:rsidR="004624EC" w:rsidRPr="008D6B10" w:rsidRDefault="004624EC" w:rsidP="004624EC">
            <w:pPr>
              <w:rPr>
                <w:rFonts w:ascii="Arial" w:eastAsia="Times New Roman" w:hAnsi="Arial" w:cs="Arial"/>
                <w:color w:val="000000"/>
              </w:rPr>
            </w:pPr>
            <w:r>
              <w:rPr>
                <w:rFonts w:ascii="Arial" w:eastAsia="Times New Roman" w:hAnsi="Arial" w:cs="Arial"/>
                <w:color w:val="000000"/>
              </w:rPr>
              <w:t xml:space="preserve">Blood Hg, inorganic </w:t>
            </w:r>
            <w:r w:rsidRPr="008D6B10">
              <w:rPr>
                <w:rFonts w:ascii="Arial" w:eastAsia="Times New Roman" w:hAnsi="Arial" w:cs="Arial"/>
                <w:color w:val="000000"/>
              </w:rPr>
              <w:t>(</w:t>
            </w:r>
            <w:r w:rsidRPr="0040781E">
              <w:rPr>
                <w:rFonts w:ascii="Arial" w:eastAsia="Times New Roman" w:hAnsi="Arial" w:cs="Arial"/>
                <w:color w:val="000000"/>
              </w:rPr>
              <w:t>µg</w:t>
            </w:r>
            <w:r w:rsidRPr="008D6B10">
              <w:rPr>
                <w:rFonts w:ascii="Arial" w:eastAsia="Times New Roman" w:hAnsi="Arial" w:cs="Arial"/>
                <w:color w:val="000000"/>
              </w:rPr>
              <w:t>/L)</w:t>
            </w:r>
            <w:r w:rsidRPr="00996772">
              <w:rPr>
                <w:rFonts w:ascii="Arial" w:eastAsia="Times New Roman" w:hAnsi="Arial" w:cs="Arial"/>
                <w:color w:val="000000"/>
                <w:sz w:val="20"/>
                <w:szCs w:val="20"/>
                <w:vertAlign w:val="superscript"/>
              </w:rPr>
              <w:t xml:space="preserve"> †</w:t>
            </w:r>
          </w:p>
        </w:tc>
        <w:tc>
          <w:tcPr>
            <w:tcW w:w="2700" w:type="dxa"/>
            <w:shd w:val="clear" w:color="auto" w:fill="F2F2F2" w:themeFill="background1" w:themeFillShade="F2"/>
            <w:noWrap/>
            <w:vAlign w:val="center"/>
          </w:tcPr>
          <w:p w14:paraId="5E70B235" w14:textId="2EFC72FF" w:rsidR="004624EC" w:rsidRPr="008D6B10" w:rsidRDefault="00FB2E69" w:rsidP="004624EC">
            <w:pPr>
              <w:jc w:val="center"/>
              <w:rPr>
                <w:rFonts w:ascii="Arial" w:eastAsia="Times New Roman" w:hAnsi="Arial" w:cs="Arial"/>
                <w:color w:val="000000"/>
              </w:rPr>
            </w:pPr>
            <w:r>
              <w:rPr>
                <w:rFonts w:ascii="Arial" w:eastAsia="Times New Roman" w:hAnsi="Arial" w:cs="Arial"/>
                <w:color w:val="000000"/>
              </w:rPr>
              <w:t>-</w:t>
            </w:r>
          </w:p>
        </w:tc>
        <w:tc>
          <w:tcPr>
            <w:tcW w:w="990" w:type="dxa"/>
            <w:shd w:val="clear" w:color="auto" w:fill="F2F2F2" w:themeFill="background1" w:themeFillShade="F2"/>
            <w:noWrap/>
            <w:vAlign w:val="center"/>
          </w:tcPr>
          <w:p w14:paraId="2471905E" w14:textId="785FCEF9" w:rsidR="004624EC" w:rsidRPr="008D6B10" w:rsidRDefault="004624EC" w:rsidP="004624EC">
            <w:pPr>
              <w:jc w:val="center"/>
              <w:rPr>
                <w:rFonts w:ascii="Arial" w:eastAsia="Times New Roman" w:hAnsi="Arial" w:cs="Arial"/>
                <w:color w:val="000000"/>
              </w:rPr>
            </w:pPr>
            <w:r w:rsidRPr="008D6B10">
              <w:rPr>
                <w:rFonts w:ascii="Arial" w:eastAsia="Times New Roman" w:hAnsi="Arial" w:cs="Arial"/>
                <w:color w:val="000000"/>
              </w:rPr>
              <w:t>493</w:t>
            </w:r>
            <w:r>
              <w:rPr>
                <w:rFonts w:ascii="Arial" w:eastAsia="Times New Roman" w:hAnsi="Arial" w:cs="Arial"/>
                <w:color w:val="000000"/>
              </w:rPr>
              <w:t>7</w:t>
            </w:r>
          </w:p>
        </w:tc>
        <w:tc>
          <w:tcPr>
            <w:tcW w:w="1080" w:type="dxa"/>
            <w:shd w:val="clear" w:color="auto" w:fill="F2F2F2" w:themeFill="background1" w:themeFillShade="F2"/>
            <w:vAlign w:val="center"/>
          </w:tcPr>
          <w:p w14:paraId="33BC3C51" w14:textId="01E97302" w:rsidR="004624EC" w:rsidRPr="008D6B10" w:rsidRDefault="00B47893" w:rsidP="004624EC">
            <w:pPr>
              <w:jc w:val="center"/>
              <w:rPr>
                <w:rFonts w:ascii="Arial" w:eastAsia="Times New Roman" w:hAnsi="Arial" w:cs="Arial"/>
                <w:color w:val="000000"/>
              </w:rPr>
            </w:pPr>
            <w:r>
              <w:rPr>
                <w:rFonts w:ascii="Arial" w:eastAsia="Times New Roman" w:hAnsi="Arial" w:cs="Arial"/>
                <w:color w:val="000000"/>
              </w:rPr>
              <w:t>0.27</w:t>
            </w:r>
          </w:p>
        </w:tc>
        <w:tc>
          <w:tcPr>
            <w:tcW w:w="1874" w:type="dxa"/>
            <w:shd w:val="clear" w:color="auto" w:fill="F2F2F2" w:themeFill="background1" w:themeFillShade="F2"/>
            <w:vAlign w:val="center"/>
          </w:tcPr>
          <w:p w14:paraId="5762C4EB" w14:textId="5439061A" w:rsidR="004624EC" w:rsidRPr="008D6B10" w:rsidRDefault="004624EC" w:rsidP="00373997">
            <w:pPr>
              <w:rPr>
                <w:rFonts w:ascii="Arial" w:eastAsia="Times New Roman" w:hAnsi="Arial" w:cs="Arial"/>
                <w:color w:val="000000"/>
              </w:rPr>
            </w:pPr>
            <w:r>
              <w:rPr>
                <w:rFonts w:ascii="Arial" w:eastAsia="Times New Roman" w:hAnsi="Arial" w:cs="Arial"/>
                <w:color w:val="000000"/>
              </w:rPr>
              <w:t>4201 (85.1%)</w:t>
            </w:r>
          </w:p>
        </w:tc>
      </w:tr>
      <w:tr w:rsidR="004624EC" w:rsidRPr="008D6B10" w14:paraId="2E406A3C" w14:textId="77777777" w:rsidTr="007B7BB2">
        <w:trPr>
          <w:trHeight w:val="320"/>
        </w:trPr>
        <w:tc>
          <w:tcPr>
            <w:tcW w:w="3240" w:type="dxa"/>
            <w:shd w:val="clear" w:color="auto" w:fill="F2F2F2" w:themeFill="background1" w:themeFillShade="F2"/>
            <w:noWrap/>
            <w:vAlign w:val="center"/>
          </w:tcPr>
          <w:p w14:paraId="7A1DACD7" w14:textId="5A826CD8" w:rsidR="004624EC" w:rsidRPr="008D6B10" w:rsidRDefault="004624EC" w:rsidP="004624EC">
            <w:pPr>
              <w:rPr>
                <w:rFonts w:ascii="Arial" w:eastAsia="Times New Roman" w:hAnsi="Arial" w:cs="Arial"/>
                <w:color w:val="000000"/>
              </w:rPr>
            </w:pPr>
            <w:r>
              <w:rPr>
                <w:rFonts w:ascii="Arial" w:eastAsia="Times New Roman" w:hAnsi="Arial" w:cs="Arial"/>
                <w:color w:val="000000"/>
              </w:rPr>
              <w:t xml:space="preserve">Blood Hg, ethyl </w:t>
            </w:r>
            <w:r w:rsidRPr="008D6B10">
              <w:rPr>
                <w:rFonts w:ascii="Arial" w:eastAsia="Times New Roman" w:hAnsi="Arial" w:cs="Arial"/>
                <w:color w:val="000000"/>
              </w:rPr>
              <w:t>(</w:t>
            </w:r>
            <w:r w:rsidRPr="0040781E">
              <w:rPr>
                <w:rFonts w:ascii="Arial" w:eastAsia="Times New Roman" w:hAnsi="Arial" w:cs="Arial"/>
                <w:color w:val="000000"/>
              </w:rPr>
              <w:t>µg</w:t>
            </w:r>
            <w:r w:rsidRPr="008D6B10">
              <w:rPr>
                <w:rFonts w:ascii="Arial" w:eastAsia="Times New Roman" w:hAnsi="Arial" w:cs="Arial"/>
                <w:color w:val="000000"/>
              </w:rPr>
              <w:t>/L)</w:t>
            </w:r>
            <w:r w:rsidRPr="00996772">
              <w:rPr>
                <w:rFonts w:ascii="Arial" w:eastAsia="Times New Roman" w:hAnsi="Arial" w:cs="Arial"/>
                <w:color w:val="000000"/>
                <w:sz w:val="20"/>
                <w:szCs w:val="20"/>
                <w:vertAlign w:val="superscript"/>
              </w:rPr>
              <w:t xml:space="preserve"> †</w:t>
            </w:r>
          </w:p>
        </w:tc>
        <w:tc>
          <w:tcPr>
            <w:tcW w:w="2700" w:type="dxa"/>
            <w:shd w:val="clear" w:color="auto" w:fill="F2F2F2" w:themeFill="background1" w:themeFillShade="F2"/>
            <w:noWrap/>
            <w:vAlign w:val="center"/>
          </w:tcPr>
          <w:p w14:paraId="5F7CADF0" w14:textId="25D45A69" w:rsidR="004624EC" w:rsidRPr="008D6B10" w:rsidRDefault="00FB2E69" w:rsidP="004624EC">
            <w:pPr>
              <w:jc w:val="center"/>
              <w:rPr>
                <w:rFonts w:ascii="Arial" w:eastAsia="Times New Roman" w:hAnsi="Arial" w:cs="Arial"/>
                <w:color w:val="000000"/>
              </w:rPr>
            </w:pPr>
            <w:r>
              <w:rPr>
                <w:rFonts w:ascii="Arial" w:eastAsia="Times New Roman" w:hAnsi="Arial" w:cs="Arial"/>
                <w:color w:val="000000"/>
              </w:rPr>
              <w:t>-</w:t>
            </w:r>
          </w:p>
        </w:tc>
        <w:tc>
          <w:tcPr>
            <w:tcW w:w="990" w:type="dxa"/>
            <w:shd w:val="clear" w:color="auto" w:fill="F2F2F2" w:themeFill="background1" w:themeFillShade="F2"/>
            <w:noWrap/>
            <w:vAlign w:val="center"/>
          </w:tcPr>
          <w:p w14:paraId="4D29B783" w14:textId="1E2FBBB7" w:rsidR="004624EC" w:rsidRPr="008D6B10" w:rsidRDefault="004624EC" w:rsidP="004624EC">
            <w:pPr>
              <w:jc w:val="center"/>
              <w:rPr>
                <w:rFonts w:ascii="Arial" w:eastAsia="Times New Roman" w:hAnsi="Arial" w:cs="Arial"/>
                <w:color w:val="000000"/>
              </w:rPr>
            </w:pPr>
            <w:r w:rsidRPr="008D6B10">
              <w:rPr>
                <w:rFonts w:ascii="Arial" w:eastAsia="Times New Roman" w:hAnsi="Arial" w:cs="Arial"/>
                <w:color w:val="000000"/>
              </w:rPr>
              <w:t>493</w:t>
            </w:r>
            <w:r>
              <w:rPr>
                <w:rFonts w:ascii="Arial" w:eastAsia="Times New Roman" w:hAnsi="Arial" w:cs="Arial"/>
                <w:color w:val="000000"/>
              </w:rPr>
              <w:t>7</w:t>
            </w:r>
          </w:p>
        </w:tc>
        <w:tc>
          <w:tcPr>
            <w:tcW w:w="1080" w:type="dxa"/>
            <w:shd w:val="clear" w:color="auto" w:fill="F2F2F2" w:themeFill="background1" w:themeFillShade="F2"/>
            <w:vAlign w:val="center"/>
          </w:tcPr>
          <w:p w14:paraId="547208EF" w14:textId="0204879A" w:rsidR="004624EC" w:rsidRPr="008D6B10" w:rsidRDefault="00B47893" w:rsidP="004624EC">
            <w:pPr>
              <w:jc w:val="center"/>
              <w:rPr>
                <w:rFonts w:ascii="Arial" w:eastAsia="Times New Roman" w:hAnsi="Arial" w:cs="Arial"/>
                <w:color w:val="000000"/>
              </w:rPr>
            </w:pPr>
            <w:r>
              <w:rPr>
                <w:rFonts w:ascii="Arial" w:eastAsia="Times New Roman" w:hAnsi="Arial" w:cs="Arial"/>
                <w:color w:val="000000"/>
              </w:rPr>
              <w:t>0.16</w:t>
            </w:r>
          </w:p>
        </w:tc>
        <w:tc>
          <w:tcPr>
            <w:tcW w:w="1874" w:type="dxa"/>
            <w:shd w:val="clear" w:color="auto" w:fill="F2F2F2" w:themeFill="background1" w:themeFillShade="F2"/>
            <w:vAlign w:val="center"/>
          </w:tcPr>
          <w:p w14:paraId="35CDABB1" w14:textId="2AF905DB" w:rsidR="004624EC" w:rsidRPr="008D6B10" w:rsidRDefault="004624EC" w:rsidP="00373997">
            <w:pPr>
              <w:rPr>
                <w:rFonts w:ascii="Arial" w:eastAsia="Times New Roman" w:hAnsi="Arial" w:cs="Arial"/>
                <w:color w:val="000000"/>
              </w:rPr>
            </w:pPr>
            <w:r>
              <w:rPr>
                <w:rFonts w:ascii="Arial" w:eastAsia="Times New Roman" w:hAnsi="Arial" w:cs="Arial"/>
                <w:color w:val="000000"/>
              </w:rPr>
              <w:t>4882 (98.9%)</w:t>
            </w:r>
          </w:p>
        </w:tc>
      </w:tr>
    </w:tbl>
    <w:p w14:paraId="7207671F" w14:textId="60C96F6A" w:rsidR="008056CE" w:rsidRDefault="008056CE" w:rsidP="008056CE">
      <w:pPr>
        <w:spacing w:after="240" w:line="319" w:lineRule="atLeast"/>
        <w:ind w:right="2970"/>
        <w:rPr>
          <w:rFonts w:ascii="Arial" w:eastAsia="Times New Roman" w:hAnsi="Arial" w:cs="Arial"/>
          <w:color w:val="000000"/>
          <w:sz w:val="20"/>
          <w:szCs w:val="20"/>
        </w:rPr>
      </w:pPr>
      <w:r w:rsidRPr="008D6B10">
        <w:rPr>
          <w:rFonts w:ascii="Arial" w:eastAsia="Times New Roman" w:hAnsi="Arial" w:cs="Arial"/>
          <w:color w:val="000000"/>
          <w:sz w:val="20"/>
          <w:szCs w:val="20"/>
          <w:u w:val="single"/>
        </w:rPr>
        <w:t>Abbreviations</w:t>
      </w:r>
      <w:r w:rsidRPr="008D6B10">
        <w:rPr>
          <w:rFonts w:ascii="Arial" w:eastAsia="Times New Roman" w:hAnsi="Arial" w:cs="Arial"/>
          <w:color w:val="000000"/>
          <w:sz w:val="20"/>
          <w:szCs w:val="20"/>
        </w:rPr>
        <w:t xml:space="preserve">: Pb, lead; Cd, cadmium; Mn, manganese; Hg, mercury; LOD, limit of detection. The LOD values are all in </w:t>
      </w:r>
      <w:r w:rsidRPr="0040781E">
        <w:rPr>
          <w:rFonts w:ascii="Arial" w:eastAsia="Times New Roman" w:hAnsi="Arial" w:cs="Arial"/>
          <w:color w:val="000000"/>
          <w:sz w:val="20"/>
          <w:szCs w:val="20"/>
        </w:rPr>
        <w:t>µg/L</w:t>
      </w:r>
      <w:r w:rsidRPr="008D6B10">
        <w:rPr>
          <w:rFonts w:ascii="Arial" w:eastAsia="Times New Roman" w:hAnsi="Arial" w:cs="Arial"/>
          <w:color w:val="000000"/>
          <w:sz w:val="20"/>
          <w:szCs w:val="20"/>
        </w:rPr>
        <w:t xml:space="preserve">, with the exception of Pb which is in </w:t>
      </w:r>
      <w:r w:rsidRPr="0040781E">
        <w:rPr>
          <w:rFonts w:ascii="Arial" w:eastAsia="Times New Roman" w:hAnsi="Arial" w:cs="Arial"/>
          <w:color w:val="000000"/>
          <w:sz w:val="20"/>
          <w:szCs w:val="20"/>
        </w:rPr>
        <w:t>µg/</w:t>
      </w:r>
      <w:proofErr w:type="spellStart"/>
      <w:r w:rsidRPr="008D6B10">
        <w:rPr>
          <w:rFonts w:ascii="Arial" w:eastAsia="Times New Roman" w:hAnsi="Arial" w:cs="Arial"/>
          <w:color w:val="000000"/>
          <w:sz w:val="20"/>
          <w:szCs w:val="20"/>
        </w:rPr>
        <w:t>dL</w:t>
      </w:r>
      <w:proofErr w:type="spellEnd"/>
      <w:r w:rsidRPr="008D6B10">
        <w:rPr>
          <w:rFonts w:ascii="Arial" w:eastAsia="Times New Roman" w:hAnsi="Arial" w:cs="Arial"/>
          <w:color w:val="000000"/>
          <w:sz w:val="20"/>
          <w:szCs w:val="20"/>
        </w:rPr>
        <w:t>.</w:t>
      </w:r>
    </w:p>
    <w:p w14:paraId="2AC41950" w14:textId="03239332" w:rsidR="00996772" w:rsidRPr="0040781E" w:rsidRDefault="00996772" w:rsidP="008056CE">
      <w:pPr>
        <w:spacing w:after="240" w:line="319" w:lineRule="atLeast"/>
        <w:ind w:right="2970"/>
        <w:rPr>
          <w:rFonts w:ascii="Arial" w:eastAsia="Times New Roman" w:hAnsi="Arial" w:cs="Arial"/>
          <w:color w:val="000000"/>
          <w:sz w:val="20"/>
          <w:szCs w:val="20"/>
        </w:rPr>
      </w:pPr>
      <w:r w:rsidRPr="00996772">
        <w:rPr>
          <w:rFonts w:ascii="Arial" w:eastAsia="Times New Roman" w:hAnsi="Arial" w:cs="Arial"/>
          <w:color w:val="000000"/>
          <w:sz w:val="20"/>
          <w:szCs w:val="20"/>
          <w:vertAlign w:val="superscript"/>
        </w:rPr>
        <w:t>†</w:t>
      </w:r>
      <w:r>
        <w:rPr>
          <w:rFonts w:ascii="Arial" w:eastAsia="Times New Roman" w:hAnsi="Arial" w:cs="Arial"/>
          <w:color w:val="000000"/>
          <w:sz w:val="20"/>
          <w:szCs w:val="20"/>
        </w:rPr>
        <w:t>Not evaluated in this analysis due to the high % of imputed values.</w:t>
      </w:r>
    </w:p>
    <w:p w14:paraId="04FB5B1D" w14:textId="22F47551" w:rsidR="008056CE" w:rsidRDefault="008056CE">
      <w:pPr>
        <w:rPr>
          <w:rFonts w:ascii="Arial" w:hAnsi="Arial" w:cs="Arial"/>
          <w:color w:val="000000" w:themeColor="text1"/>
        </w:rPr>
      </w:pPr>
    </w:p>
    <w:p w14:paraId="17457A72" w14:textId="7B8396AA" w:rsidR="00B11B94" w:rsidRDefault="00C80CE5">
      <w:pPr>
        <w:rPr>
          <w:rFonts w:ascii="Arial" w:hAnsi="Arial" w:cs="Arial"/>
          <w:color w:val="000000" w:themeColor="text1"/>
        </w:rPr>
      </w:pPr>
      <w:r w:rsidRPr="00C80CE5">
        <w:rPr>
          <w:rFonts w:ascii="Arial" w:hAnsi="Arial" w:cs="Arial"/>
          <w:color w:val="000000" w:themeColor="text1"/>
          <w:highlight w:val="yellow"/>
        </w:rPr>
        <w:t>Add 20</w:t>
      </w:r>
      <w:r w:rsidRPr="00C80CE5">
        <w:rPr>
          <w:rFonts w:ascii="Arial" w:hAnsi="Arial" w:cs="Arial"/>
          <w:color w:val="000000" w:themeColor="text1"/>
          <w:highlight w:val="yellow"/>
          <w:vertAlign w:val="superscript"/>
        </w:rPr>
        <w:t>th</w:t>
      </w:r>
      <w:r w:rsidRPr="00C80CE5">
        <w:rPr>
          <w:rFonts w:ascii="Arial" w:hAnsi="Arial" w:cs="Arial"/>
          <w:color w:val="000000" w:themeColor="text1"/>
          <w:highlight w:val="yellow"/>
        </w:rPr>
        <w:t xml:space="preserve"> %tile (95% CI) and 80</w:t>
      </w:r>
      <w:r w:rsidRPr="00C80CE5">
        <w:rPr>
          <w:rFonts w:ascii="Arial" w:hAnsi="Arial" w:cs="Arial"/>
          <w:color w:val="000000" w:themeColor="text1"/>
          <w:highlight w:val="yellow"/>
          <w:vertAlign w:val="superscript"/>
        </w:rPr>
        <w:t>th</w:t>
      </w:r>
      <w:r w:rsidRPr="00C80CE5">
        <w:rPr>
          <w:rFonts w:ascii="Arial" w:hAnsi="Arial" w:cs="Arial"/>
          <w:color w:val="000000" w:themeColor="text1"/>
          <w:highlight w:val="yellow"/>
        </w:rPr>
        <w:t xml:space="preserve"> %tile (95% CI)</w:t>
      </w:r>
      <w:r>
        <w:rPr>
          <w:rFonts w:ascii="Arial" w:hAnsi="Arial" w:cs="Arial"/>
          <w:color w:val="000000" w:themeColor="text1"/>
        </w:rPr>
        <w:t xml:space="preserve"> </w:t>
      </w:r>
    </w:p>
    <w:p w14:paraId="0E52D879" w14:textId="1B47559A" w:rsidR="00B11B94" w:rsidRDefault="00B11B94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br w:type="page"/>
      </w:r>
    </w:p>
    <w:p w14:paraId="2D220F53" w14:textId="1C1CB994" w:rsidR="009A29D0" w:rsidRDefault="00B11B94" w:rsidP="00B11B94">
      <w:pPr>
        <w:rPr>
          <w:rFonts w:ascii="Arial" w:hAnsi="Arial" w:cs="Arial"/>
        </w:rPr>
      </w:pPr>
      <w:r w:rsidRPr="005905D2">
        <w:rPr>
          <w:rFonts w:ascii="Arial" w:hAnsi="Arial" w:cs="Arial"/>
          <w:b/>
        </w:rPr>
        <w:lastRenderedPageBreak/>
        <w:t xml:space="preserve">Figure 1: Sample-weighted whole blood concentrations of Pb, Cd, Mn, and Hg (total Hg and </w:t>
      </w:r>
      <w:proofErr w:type="spellStart"/>
      <w:r w:rsidRPr="005905D2">
        <w:rPr>
          <w:rFonts w:ascii="Arial" w:hAnsi="Arial" w:cs="Arial"/>
          <w:b/>
        </w:rPr>
        <w:t>MeHg</w:t>
      </w:r>
      <w:proofErr w:type="spellEnd"/>
      <w:r w:rsidRPr="005905D2">
        <w:rPr>
          <w:rFonts w:ascii="Arial" w:hAnsi="Arial" w:cs="Arial"/>
          <w:b/>
        </w:rPr>
        <w:t xml:space="preserve">) in the U.S. population by sex, NHANES 2015-2016. </w:t>
      </w:r>
      <w:r w:rsidRPr="005905D2">
        <w:rPr>
          <w:rFonts w:ascii="Arial" w:hAnsi="Arial" w:cs="Arial"/>
        </w:rPr>
        <w:t xml:space="preserve">Blood metal levels are the </w:t>
      </w:r>
      <w:r w:rsidR="00BC69BE">
        <w:rPr>
          <w:rFonts w:ascii="Arial" w:hAnsi="Arial" w:cs="Arial"/>
        </w:rPr>
        <w:t xml:space="preserve">unadjusted </w:t>
      </w:r>
      <w:r w:rsidRPr="005905D2">
        <w:rPr>
          <w:rFonts w:ascii="Arial" w:hAnsi="Arial" w:cs="Arial"/>
        </w:rPr>
        <w:t>geometric mean and 95% C</w:t>
      </w:r>
      <w:r w:rsidR="00BC69BE" w:rsidRPr="005905D2">
        <w:rPr>
          <w:rFonts w:ascii="Arial" w:hAnsi="Arial" w:cs="Arial"/>
        </w:rPr>
        <w:t>i</w:t>
      </w:r>
      <w:r w:rsidRPr="005905D2">
        <w:rPr>
          <w:rFonts w:ascii="Arial" w:hAnsi="Arial" w:cs="Arial"/>
        </w:rPr>
        <w:t>s</w:t>
      </w:r>
      <w:r w:rsidR="00BC69BE">
        <w:rPr>
          <w:rFonts w:ascii="Arial" w:hAnsi="Arial" w:cs="Arial"/>
        </w:rPr>
        <w:t>, stratified by sex</w:t>
      </w:r>
      <w:r w:rsidRPr="005905D2">
        <w:rPr>
          <w:rFonts w:ascii="Arial" w:hAnsi="Arial" w:cs="Arial"/>
        </w:rPr>
        <w:t>. ***p &lt; 0.</w:t>
      </w:r>
      <w:r w:rsidRPr="00A1504E">
        <w:rPr>
          <w:rFonts w:ascii="Arial" w:hAnsi="Arial" w:cs="Arial"/>
        </w:rPr>
        <w:t>001, NS: not significant. (A) Blood Pb</w:t>
      </w:r>
      <w:r w:rsidR="00A1504E" w:rsidRPr="00A1504E">
        <w:rPr>
          <w:rFonts w:ascii="Arial" w:hAnsi="Arial" w:cs="Arial"/>
        </w:rPr>
        <w:t>,</w:t>
      </w:r>
      <w:r w:rsidRPr="00A1504E">
        <w:rPr>
          <w:rFonts w:ascii="Arial" w:hAnsi="Arial" w:cs="Arial"/>
        </w:rPr>
        <w:t xml:space="preserve"> (B) Blood Cd</w:t>
      </w:r>
      <w:r w:rsidR="00A1504E" w:rsidRPr="00A1504E">
        <w:rPr>
          <w:rFonts w:ascii="Arial" w:hAnsi="Arial" w:cs="Arial"/>
        </w:rPr>
        <w:t>,</w:t>
      </w:r>
      <w:r w:rsidRPr="00A1504E">
        <w:rPr>
          <w:rFonts w:ascii="Arial" w:hAnsi="Arial" w:cs="Arial"/>
        </w:rPr>
        <w:t xml:space="preserve"> (C) Blood Mn</w:t>
      </w:r>
      <w:r w:rsidR="00A1504E" w:rsidRPr="00A1504E">
        <w:rPr>
          <w:rFonts w:ascii="Arial" w:hAnsi="Arial" w:cs="Arial"/>
        </w:rPr>
        <w:t xml:space="preserve">, </w:t>
      </w:r>
      <w:r w:rsidRPr="00A1504E">
        <w:rPr>
          <w:rFonts w:ascii="Arial" w:hAnsi="Arial" w:cs="Arial"/>
        </w:rPr>
        <w:t xml:space="preserve">(D) Blood Hg (total Hg and </w:t>
      </w:r>
      <w:proofErr w:type="spellStart"/>
      <w:r w:rsidRPr="00A1504E">
        <w:rPr>
          <w:rFonts w:ascii="Arial" w:hAnsi="Arial" w:cs="Arial"/>
        </w:rPr>
        <w:t>MeHg</w:t>
      </w:r>
      <w:proofErr w:type="spellEnd"/>
      <w:r w:rsidRPr="00A1504E">
        <w:rPr>
          <w:rFonts w:ascii="Arial" w:hAnsi="Arial" w:cs="Arial"/>
        </w:rPr>
        <w:t>).</w:t>
      </w:r>
      <w:r w:rsidRPr="005905D2">
        <w:rPr>
          <w:rFonts w:ascii="Arial" w:hAnsi="Arial" w:cs="Arial"/>
        </w:rPr>
        <w:t xml:space="preserve"> </w:t>
      </w:r>
      <w:r w:rsidR="00A1504E" w:rsidRPr="005905D2">
        <w:rPr>
          <w:rFonts w:ascii="Arial" w:hAnsi="Arial" w:cs="Arial"/>
        </w:rPr>
        <w:t xml:space="preserve">n = </w:t>
      </w:r>
      <w:r w:rsidR="00A1504E" w:rsidRPr="005905D2">
        <w:rPr>
          <w:rFonts w:ascii="Arial" w:eastAsia="Times New Roman" w:hAnsi="Arial" w:cs="Arial"/>
          <w:color w:val="000000"/>
        </w:rPr>
        <w:t>4,987</w:t>
      </w:r>
      <w:r w:rsidR="00A1504E">
        <w:rPr>
          <w:rFonts w:ascii="Arial" w:hAnsi="Arial" w:cs="Arial"/>
        </w:rPr>
        <w:t xml:space="preserve"> for Pb, Cd, Mn, and total Hg; n = 4,937 for </w:t>
      </w:r>
      <w:proofErr w:type="spellStart"/>
      <w:r w:rsidR="00A1504E">
        <w:rPr>
          <w:rFonts w:ascii="Arial" w:hAnsi="Arial" w:cs="Arial"/>
        </w:rPr>
        <w:t>MeHg.</w:t>
      </w:r>
      <w:proofErr w:type="spellEnd"/>
    </w:p>
    <w:p w14:paraId="49C7621C" w14:textId="2218D14C" w:rsidR="00B11B94" w:rsidRDefault="00B11B94" w:rsidP="00B11B94">
      <w:pPr>
        <w:rPr>
          <w:rFonts w:ascii="Arial" w:hAnsi="Arial" w:cs="Arial"/>
        </w:rPr>
      </w:pPr>
      <w:r>
        <w:rPr>
          <w:rFonts w:ascii="Arial" w:hAnsi="Arial" w:cs="Arial"/>
        </w:rPr>
        <w:t xml:space="preserve">See Supplementary Table </w:t>
      </w:r>
      <w:r w:rsidR="006D3441">
        <w:rPr>
          <w:rFonts w:ascii="Arial" w:hAnsi="Arial" w:cs="Arial"/>
        </w:rPr>
        <w:t>2</w:t>
      </w:r>
      <w:r>
        <w:rPr>
          <w:rFonts w:ascii="Arial" w:hAnsi="Arial" w:cs="Arial"/>
        </w:rPr>
        <w:t xml:space="preserve"> for exact values.</w:t>
      </w:r>
    </w:p>
    <w:p w14:paraId="1499B63F" w14:textId="106BF119" w:rsidR="002D4E6B" w:rsidRDefault="002D4E6B" w:rsidP="00B11B94">
      <w:pPr>
        <w:rPr>
          <w:rFonts w:ascii="Arial" w:hAnsi="Arial" w:cs="Arial"/>
        </w:rPr>
      </w:pPr>
    </w:p>
    <w:p w14:paraId="304BFBC6" w14:textId="1929B400" w:rsidR="002D4E6B" w:rsidRDefault="002D4E6B" w:rsidP="00B11B94">
      <w:pPr>
        <w:rPr>
          <w:rFonts w:ascii="Arial" w:hAnsi="Arial" w:cs="Arial"/>
        </w:rPr>
      </w:pPr>
      <w:r w:rsidRPr="002D4E6B">
        <w:rPr>
          <w:rFonts w:ascii="Arial" w:hAnsi="Arial" w:cs="Arial"/>
        </w:rPr>
        <w:drawing>
          <wp:inline distT="0" distB="0" distL="0" distR="0" wp14:anchorId="6FEB2D6D" wp14:editId="3651784F">
            <wp:extent cx="6858000" cy="42862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B9CE0" w14:textId="77777777" w:rsidR="00B11B94" w:rsidRPr="005905D2" w:rsidRDefault="00B11B94" w:rsidP="00B11B94">
      <w:pPr>
        <w:rPr>
          <w:rFonts w:ascii="Arial" w:hAnsi="Arial" w:cs="Arial"/>
        </w:rPr>
      </w:pPr>
    </w:p>
    <w:p w14:paraId="358DE28A" w14:textId="77777777" w:rsidR="00B11B94" w:rsidRDefault="00B11B94" w:rsidP="00B11B94">
      <w:pPr>
        <w:rPr>
          <w:rFonts w:ascii="Times New Roman" w:eastAsia="Times New Roman" w:hAnsi="Times New Roman" w:cs="Times New Roman"/>
        </w:rPr>
      </w:pPr>
      <w:r w:rsidRPr="00232461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4E8950A5" wp14:editId="04E799AB">
            <wp:extent cx="6337300" cy="3960813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40393" cy="396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A592" w14:textId="6E812CBD" w:rsidR="00B11B94" w:rsidRDefault="00B11B94" w:rsidP="00B11B94">
      <w:pPr>
        <w:rPr>
          <w:rFonts w:ascii="Times New Roman" w:eastAsia="Times New Roman" w:hAnsi="Times New Roman" w:cs="Times New Roman"/>
        </w:rPr>
      </w:pPr>
    </w:p>
    <w:p w14:paraId="5B34A462" w14:textId="77777777" w:rsidR="00B11B94" w:rsidRDefault="00B11B94" w:rsidP="00B11B94">
      <w:pPr>
        <w:rPr>
          <w:rFonts w:ascii="Times New Roman" w:eastAsia="Times New Roman" w:hAnsi="Times New Roman" w:cs="Times New Roman"/>
        </w:rPr>
      </w:pPr>
      <w:r w:rsidRPr="00232461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7416323" wp14:editId="7284EA29">
            <wp:extent cx="6223000" cy="38893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23514" cy="388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33559" w14:textId="77777777" w:rsidR="00B11B94" w:rsidRDefault="00B11B94" w:rsidP="00B11B94">
      <w:pPr>
        <w:rPr>
          <w:rFonts w:ascii="Times New Roman" w:eastAsia="Times New Roman" w:hAnsi="Times New Roman" w:cs="Times New Roman"/>
        </w:rPr>
      </w:pPr>
      <w:r w:rsidRPr="00C10F3E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70182CCA" wp14:editId="6A7B31FF">
            <wp:extent cx="6261100" cy="391318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63667" cy="3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24077" w14:textId="77777777" w:rsidR="00B11B94" w:rsidRPr="00232461" w:rsidRDefault="00B11B94" w:rsidP="00B11B9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Do we think we should have the same y axis? (at least for Pb, Cd, and Hg)??? </w:t>
      </w:r>
    </w:p>
    <w:p w14:paraId="0FC1B566" w14:textId="1558B66A" w:rsidR="006D3441" w:rsidRDefault="006D3441" w:rsidP="00B11B94">
      <w:pPr>
        <w:rPr>
          <w:rFonts w:ascii="Arial" w:hAnsi="Arial" w:cs="Arial"/>
          <w:b/>
        </w:rPr>
      </w:pPr>
    </w:p>
    <w:p w14:paraId="075AC85E" w14:textId="40C5790B" w:rsidR="006D3441" w:rsidRDefault="006D3441" w:rsidP="00B11B94">
      <w:pPr>
        <w:rPr>
          <w:rFonts w:ascii="Arial" w:hAnsi="Arial" w:cs="Arial"/>
          <w:b/>
        </w:rPr>
      </w:pPr>
    </w:p>
    <w:p w14:paraId="7FA6EB43" w14:textId="7462BDBE" w:rsidR="00D171A7" w:rsidRPr="003B0659" w:rsidRDefault="006D3441" w:rsidP="00B11B94">
      <w:pPr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Supplementary Table 2. </w:t>
      </w:r>
      <w:r w:rsidR="00D171A7">
        <w:rPr>
          <w:rFonts w:ascii="Arial" w:hAnsi="Arial" w:cs="Arial"/>
        </w:rPr>
        <w:t>Weighted geometric means and 95% confidence intervals (CIs) of blood metal concentrations</w:t>
      </w:r>
      <w:r w:rsidR="003B0659">
        <w:rPr>
          <w:rFonts w:ascii="Arial" w:hAnsi="Arial" w:cs="Arial"/>
        </w:rPr>
        <w:t>, stratified by sex,</w:t>
      </w:r>
      <w:r w:rsidR="00D171A7">
        <w:rPr>
          <w:rFonts w:ascii="Arial" w:hAnsi="Arial" w:cs="Arial"/>
        </w:rPr>
        <w:t xml:space="preserve"> of persons aged 1 year and older in NHANES 2015-2016</w:t>
      </w:r>
      <w:r w:rsidR="003B0659">
        <w:rPr>
          <w:rFonts w:ascii="Arial" w:hAnsi="Arial" w:cs="Arial"/>
        </w:rPr>
        <w:t>.</w:t>
      </w:r>
    </w:p>
    <w:p w14:paraId="752B34CB" w14:textId="77777777" w:rsidR="00782D82" w:rsidRDefault="00782D82" w:rsidP="00B11B94">
      <w:pPr>
        <w:rPr>
          <w:rFonts w:ascii="Arial" w:hAnsi="Arial" w:cs="Arial"/>
          <w:b/>
        </w:rPr>
      </w:pPr>
    </w:p>
    <w:tbl>
      <w:tblPr>
        <w:tblW w:w="0" w:type="auto"/>
        <w:tblInd w:w="-185" w:type="dxa"/>
        <w:tblLook w:val="04A0" w:firstRow="1" w:lastRow="0" w:firstColumn="1" w:lastColumn="0" w:noHBand="0" w:noVBand="1"/>
      </w:tblPr>
      <w:tblGrid>
        <w:gridCol w:w="2532"/>
        <w:gridCol w:w="706"/>
        <w:gridCol w:w="2870"/>
        <w:gridCol w:w="706"/>
        <w:gridCol w:w="2870"/>
        <w:gridCol w:w="1109"/>
      </w:tblGrid>
      <w:tr w:rsidR="00977222" w:rsidRPr="00977222" w14:paraId="597DA89D" w14:textId="77777777" w:rsidTr="00977222">
        <w:trPr>
          <w:trHeight w:val="320"/>
        </w:trPr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4FEC49" w14:textId="77777777" w:rsidR="00977222" w:rsidRPr="00977222" w:rsidRDefault="00977222" w:rsidP="00977222">
            <w:pPr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77222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1F285608" w14:textId="77777777" w:rsidR="00977222" w:rsidRPr="00977222" w:rsidRDefault="00977222" w:rsidP="00977222">
            <w:pPr>
              <w:jc w:val="center"/>
              <w:rPr>
                <w:rFonts w:ascii="Arial" w:eastAsia="Times New Roman" w:hAnsi="Arial" w:cs="Arial"/>
                <w:b/>
                <w:bCs/>
                <w:color w:val="000000"/>
              </w:rPr>
            </w:pPr>
            <w:r w:rsidRPr="00977222">
              <w:rPr>
                <w:rFonts w:ascii="Arial" w:eastAsia="Times New Roman" w:hAnsi="Arial" w:cs="Arial"/>
                <w:b/>
                <w:bCs/>
                <w:color w:val="000000"/>
              </w:rPr>
              <w:t>Males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69793C82" w14:textId="77777777" w:rsidR="00977222" w:rsidRPr="00977222" w:rsidRDefault="00977222" w:rsidP="00977222">
            <w:pPr>
              <w:jc w:val="center"/>
              <w:rPr>
                <w:rFonts w:ascii="Arial" w:eastAsia="Times New Roman" w:hAnsi="Arial" w:cs="Arial"/>
                <w:b/>
                <w:bCs/>
                <w:color w:val="000000"/>
              </w:rPr>
            </w:pPr>
            <w:r w:rsidRPr="00977222">
              <w:rPr>
                <w:rFonts w:ascii="Arial" w:eastAsia="Times New Roman" w:hAnsi="Arial" w:cs="Arial"/>
                <w:b/>
                <w:bCs/>
                <w:color w:val="000000"/>
              </w:rPr>
              <w:t>Females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132BA1" w14:textId="77777777" w:rsidR="00977222" w:rsidRPr="00977222" w:rsidRDefault="00977222" w:rsidP="00977222">
            <w:pPr>
              <w:rPr>
                <w:rFonts w:ascii="Arial" w:eastAsia="Times New Roman" w:hAnsi="Arial" w:cs="Arial"/>
                <w:color w:val="000000"/>
              </w:rPr>
            </w:pPr>
            <w:r w:rsidRPr="00977222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977222" w:rsidRPr="00977222" w14:paraId="5D2139C3" w14:textId="77777777" w:rsidTr="00977222">
        <w:trPr>
          <w:trHeight w:val="32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E7E6E6" w:themeFill="background2"/>
            <w:noWrap/>
            <w:vAlign w:val="bottom"/>
            <w:hideMark/>
          </w:tcPr>
          <w:p w14:paraId="44BA62E1" w14:textId="77777777" w:rsidR="00977222" w:rsidRPr="00977222" w:rsidRDefault="00977222" w:rsidP="00977222">
            <w:pPr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</w:rPr>
            </w:pPr>
            <w:r w:rsidRPr="00977222"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</w:rPr>
              <w:t>Metal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noWrap/>
            <w:vAlign w:val="bottom"/>
            <w:hideMark/>
          </w:tcPr>
          <w:p w14:paraId="3D703565" w14:textId="77777777" w:rsidR="00977222" w:rsidRPr="00977222" w:rsidRDefault="00977222" w:rsidP="00977222">
            <w:pPr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</w:rPr>
            </w:pPr>
            <w:r w:rsidRPr="00977222"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</w:rPr>
              <w:t>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noWrap/>
            <w:vAlign w:val="bottom"/>
            <w:hideMark/>
          </w:tcPr>
          <w:p w14:paraId="14BD2D80" w14:textId="77777777" w:rsidR="00977222" w:rsidRPr="00977222" w:rsidRDefault="00977222" w:rsidP="00977222">
            <w:pPr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</w:rPr>
            </w:pPr>
            <w:r w:rsidRPr="00977222"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</w:rPr>
              <w:t>Geometric mean (95% CI)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noWrap/>
            <w:vAlign w:val="bottom"/>
            <w:hideMark/>
          </w:tcPr>
          <w:p w14:paraId="388737C1" w14:textId="77777777" w:rsidR="00977222" w:rsidRPr="00977222" w:rsidRDefault="00977222" w:rsidP="00977222">
            <w:pPr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</w:rPr>
            </w:pPr>
            <w:r w:rsidRPr="00977222"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</w:rPr>
              <w:t>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noWrap/>
            <w:vAlign w:val="bottom"/>
            <w:hideMark/>
          </w:tcPr>
          <w:p w14:paraId="3672C00E" w14:textId="77777777" w:rsidR="00977222" w:rsidRPr="00977222" w:rsidRDefault="00977222" w:rsidP="00977222">
            <w:pPr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</w:rPr>
            </w:pPr>
            <w:r w:rsidRPr="00977222"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</w:rPr>
              <w:t>Geometric mean (95% CI)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noWrap/>
            <w:vAlign w:val="bottom"/>
            <w:hideMark/>
          </w:tcPr>
          <w:p w14:paraId="6B3EA3DD" w14:textId="3AE6C1B8" w:rsidR="00977222" w:rsidRPr="00977222" w:rsidRDefault="00977222" w:rsidP="00977222">
            <w:pPr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</w:rPr>
            </w:pPr>
            <w:r w:rsidRPr="00977222"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</w:rPr>
              <w:t>p-value</w:t>
            </w:r>
            <w:r w:rsidR="003B0659" w:rsidRPr="003B0659"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  <w:vertAlign w:val="superscript"/>
              </w:rPr>
              <w:t>‡</w:t>
            </w:r>
          </w:p>
        </w:tc>
      </w:tr>
      <w:tr w:rsidR="00977222" w:rsidRPr="00977222" w14:paraId="08FA9645" w14:textId="77777777" w:rsidTr="00977222">
        <w:trPr>
          <w:trHeight w:val="32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EB1DE02" w14:textId="02343975" w:rsidR="00977222" w:rsidRPr="00977222" w:rsidRDefault="00977222" w:rsidP="00977222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Blood </w:t>
            </w:r>
            <w:r w:rsidRPr="00E9539A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Pb</w:t>
            </w: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 (</w:t>
            </w:r>
            <w:r w:rsidR="00E9539A" w:rsidRPr="00E9539A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µg/</w:t>
            </w:r>
            <w:proofErr w:type="spellStart"/>
            <w:r w:rsidR="00E9539A" w:rsidRPr="00E9539A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dL</w:t>
            </w:r>
            <w:proofErr w:type="spellEnd"/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9EC957" w14:textId="77777777" w:rsidR="00977222" w:rsidRPr="00977222" w:rsidRDefault="00977222" w:rsidP="00977222">
            <w:pPr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2488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E9F0DE9" w14:textId="77777777" w:rsidR="00977222" w:rsidRPr="00977222" w:rsidRDefault="00977222" w:rsidP="00977222">
            <w:pPr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0.921 (0.869, 0.976)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56E6D" w14:textId="77777777" w:rsidR="00977222" w:rsidRPr="00977222" w:rsidRDefault="00977222" w:rsidP="00977222">
            <w:pPr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2499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A09B6" w14:textId="77777777" w:rsidR="00977222" w:rsidRPr="00977222" w:rsidRDefault="00977222" w:rsidP="00977222">
            <w:pPr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0.735 (0.684, 0.791)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37B36" w14:textId="77777777" w:rsidR="00977222" w:rsidRPr="00977222" w:rsidRDefault="00977222" w:rsidP="00977222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2.58E-05</w:t>
            </w:r>
          </w:p>
        </w:tc>
      </w:tr>
      <w:tr w:rsidR="00977222" w:rsidRPr="00977222" w14:paraId="052F9477" w14:textId="77777777" w:rsidTr="00977222">
        <w:trPr>
          <w:trHeight w:val="32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0638BC4" w14:textId="3FB6876A" w:rsidR="00977222" w:rsidRPr="00977222" w:rsidRDefault="00977222" w:rsidP="00977222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Blood </w:t>
            </w:r>
            <w:r w:rsidRPr="00E9539A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Cd</w:t>
            </w: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 (</w:t>
            </w:r>
            <w:r w:rsidR="00E9539A" w:rsidRPr="00E9539A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µg/L</w:t>
            </w: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F5A89B" w14:textId="77777777" w:rsidR="00977222" w:rsidRPr="00977222" w:rsidRDefault="00977222" w:rsidP="00977222">
            <w:pPr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2488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C522A4F" w14:textId="77777777" w:rsidR="00977222" w:rsidRPr="00977222" w:rsidRDefault="00977222" w:rsidP="00977222">
            <w:pPr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0.215 (0.202, 0.229)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DF70A" w14:textId="77777777" w:rsidR="00977222" w:rsidRPr="00977222" w:rsidRDefault="00977222" w:rsidP="00977222">
            <w:pPr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2499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AE20C" w14:textId="77777777" w:rsidR="00977222" w:rsidRPr="00977222" w:rsidRDefault="00977222" w:rsidP="00977222">
            <w:pPr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0.262 (0.246, 0.281)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EAEAA" w14:textId="77777777" w:rsidR="00977222" w:rsidRPr="00977222" w:rsidRDefault="00977222" w:rsidP="00977222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1.77E-05</w:t>
            </w:r>
          </w:p>
        </w:tc>
      </w:tr>
      <w:tr w:rsidR="00977222" w:rsidRPr="00977222" w14:paraId="43AD9FF5" w14:textId="77777777" w:rsidTr="00977222">
        <w:trPr>
          <w:trHeight w:val="32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D5F5181" w14:textId="3A3E2B8C" w:rsidR="00977222" w:rsidRPr="00977222" w:rsidRDefault="00977222" w:rsidP="00977222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Blood </w:t>
            </w:r>
            <w:r w:rsidRPr="00E9539A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Mn</w:t>
            </w: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 (</w:t>
            </w:r>
            <w:r w:rsidR="00E9539A" w:rsidRPr="00E9539A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µg/L</w:t>
            </w: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C68527" w14:textId="77777777" w:rsidR="00977222" w:rsidRPr="00977222" w:rsidRDefault="00977222" w:rsidP="00977222">
            <w:pPr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2488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6EEE0FE" w14:textId="77777777" w:rsidR="00977222" w:rsidRPr="00977222" w:rsidRDefault="00977222" w:rsidP="00977222">
            <w:pPr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8.991 (8.759, 9.230)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A301E" w14:textId="77777777" w:rsidR="00977222" w:rsidRPr="00977222" w:rsidRDefault="00977222" w:rsidP="00977222">
            <w:pPr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2499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549915" w14:textId="77777777" w:rsidR="00977222" w:rsidRPr="00977222" w:rsidRDefault="00977222" w:rsidP="00977222">
            <w:pPr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10.197 (9.970, 10.428)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19E95" w14:textId="77777777" w:rsidR="00977222" w:rsidRPr="00977222" w:rsidRDefault="00977222" w:rsidP="00977222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1.40E-08</w:t>
            </w:r>
          </w:p>
        </w:tc>
      </w:tr>
      <w:tr w:rsidR="00977222" w:rsidRPr="00977222" w14:paraId="1DF95B57" w14:textId="77777777" w:rsidTr="00977222">
        <w:trPr>
          <w:trHeight w:val="32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6DE4E25" w14:textId="3EEC13A0" w:rsidR="00977222" w:rsidRPr="00977222" w:rsidRDefault="00977222" w:rsidP="00977222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Blood </w:t>
            </w:r>
            <w:r w:rsidRPr="00E9539A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Hg</w:t>
            </w: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, total (</w:t>
            </w:r>
            <w:r w:rsidR="00E9539A" w:rsidRPr="00E9539A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µg/L</w:t>
            </w: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8E0F8" w14:textId="73C0B7C6" w:rsidR="00977222" w:rsidRPr="00977222" w:rsidRDefault="00FB2E17" w:rsidP="00977222">
            <w:pPr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  <w:highlight w:val="yellow"/>
              </w:rPr>
            </w:pP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2488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78B69ED" w14:textId="5B5AD7A8" w:rsidR="00977222" w:rsidRPr="00977222" w:rsidRDefault="00977222" w:rsidP="00977222">
            <w:pPr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  <w:highlight w:val="yellow"/>
              </w:rPr>
            </w:pP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0.6</w:t>
            </w:r>
            <w:r w:rsidR="00FB2E17" w:rsidRPr="00E37388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79</w:t>
            </w: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 (0.62</w:t>
            </w:r>
            <w:r w:rsidR="00FB2E17" w:rsidRPr="00E37388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5</w:t>
            </w: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, 0.738)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B8F27" w14:textId="00CF0654" w:rsidR="00977222" w:rsidRPr="00977222" w:rsidRDefault="00FB2E17" w:rsidP="00977222">
            <w:pPr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  <w:highlight w:val="yellow"/>
              </w:rPr>
            </w:pP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2499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F8DC8" w14:textId="605D0D4A" w:rsidR="00977222" w:rsidRPr="00977222" w:rsidRDefault="00977222" w:rsidP="00977222">
            <w:pPr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  <w:highlight w:val="yellow"/>
              </w:rPr>
            </w:pP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0.678 (0.61</w:t>
            </w:r>
            <w:r w:rsidR="00077C9C" w:rsidRPr="00077C9C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4</w:t>
            </w: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, 0.74</w:t>
            </w:r>
            <w:r w:rsidR="00077C9C" w:rsidRPr="00077C9C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8</w:t>
            </w: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)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EF77E" w14:textId="41AB9350" w:rsidR="00977222" w:rsidRPr="00977222" w:rsidRDefault="00077C9C" w:rsidP="00977222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077C9C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0.9512</w:t>
            </w:r>
          </w:p>
        </w:tc>
      </w:tr>
      <w:tr w:rsidR="00977222" w:rsidRPr="00977222" w14:paraId="78BBA985" w14:textId="77777777" w:rsidTr="00977222">
        <w:trPr>
          <w:trHeight w:val="32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31E5C9" w14:textId="2F8FC1B0" w:rsidR="00977222" w:rsidRPr="00977222" w:rsidRDefault="00977222" w:rsidP="00977222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Blood </w:t>
            </w:r>
            <w:r w:rsidRPr="00E9539A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Hg,</w:t>
            </w: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 </w:t>
            </w:r>
            <w:r w:rsidRPr="00E9539A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methyl</w:t>
            </w: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 (</w:t>
            </w:r>
            <w:r w:rsidR="00E9539A" w:rsidRPr="00E9539A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µg/L</w:t>
            </w: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4906F1" w14:textId="77777777" w:rsidR="00977222" w:rsidRPr="00977222" w:rsidRDefault="00977222" w:rsidP="00977222">
            <w:pPr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2460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F9C2ADD" w14:textId="77777777" w:rsidR="00977222" w:rsidRPr="00977222" w:rsidRDefault="00977222" w:rsidP="00977222">
            <w:pPr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0.429 (0.383, 0.481)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252C8F" w14:textId="77777777" w:rsidR="00977222" w:rsidRPr="00977222" w:rsidRDefault="00977222" w:rsidP="00977222">
            <w:pPr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2477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B66B4" w14:textId="77777777" w:rsidR="00977222" w:rsidRPr="00977222" w:rsidRDefault="00977222" w:rsidP="00977222">
            <w:pPr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0.399 (0.343, 0.464)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0FF1CA" w14:textId="77777777" w:rsidR="00977222" w:rsidRPr="00977222" w:rsidRDefault="00977222" w:rsidP="00977222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0.2209</w:t>
            </w:r>
          </w:p>
        </w:tc>
      </w:tr>
    </w:tbl>
    <w:p w14:paraId="2963C3FA" w14:textId="017EAE40" w:rsidR="00977222" w:rsidRPr="003B0659" w:rsidRDefault="003B0659" w:rsidP="003B0659">
      <w:pPr>
        <w:spacing w:after="240" w:line="319" w:lineRule="atLeast"/>
        <w:ind w:right="2970"/>
        <w:rPr>
          <w:rFonts w:ascii="Arial" w:eastAsia="Times New Roman" w:hAnsi="Arial" w:cs="Arial"/>
          <w:color w:val="000000"/>
          <w:sz w:val="20"/>
          <w:szCs w:val="20"/>
        </w:rPr>
      </w:pPr>
      <w:r w:rsidRPr="003B0659">
        <w:rPr>
          <w:rFonts w:ascii="Arial" w:eastAsia="Times New Roman" w:hAnsi="Arial" w:cs="Arial"/>
          <w:color w:val="000000"/>
          <w:sz w:val="20"/>
          <w:szCs w:val="20"/>
          <w:u w:val="single"/>
        </w:rPr>
        <w:t>Abbreviations</w:t>
      </w:r>
      <w:r w:rsidRPr="003B0659">
        <w:rPr>
          <w:rFonts w:ascii="Arial" w:eastAsia="Times New Roman" w:hAnsi="Arial" w:cs="Arial"/>
          <w:color w:val="000000"/>
          <w:sz w:val="20"/>
          <w:szCs w:val="20"/>
        </w:rPr>
        <w:t>: Pb, lead; Cd, cadmium; Mn, manganese; Hg, mercury</w:t>
      </w:r>
      <w:r w:rsidRPr="003B0659">
        <w:rPr>
          <w:rFonts w:ascii="Arial" w:eastAsia="Times New Roman" w:hAnsi="Arial" w:cs="Arial"/>
          <w:color w:val="000000"/>
          <w:sz w:val="20"/>
          <w:szCs w:val="20"/>
        </w:rPr>
        <w:t>.</w:t>
      </w:r>
      <w:r w:rsidRPr="003B0659">
        <w:rPr>
          <w:rFonts w:ascii="Arial" w:eastAsia="Times New Roman" w:hAnsi="Arial" w:cs="Arial"/>
          <w:color w:val="000000"/>
          <w:sz w:val="20"/>
          <w:szCs w:val="20"/>
        </w:rPr>
        <w:br/>
      </w:r>
      <w:r w:rsidRPr="003B0659">
        <w:rPr>
          <w:rFonts w:ascii="Arial" w:eastAsia="Times New Roman" w:hAnsi="Arial" w:cs="Arial"/>
          <w:bCs/>
          <w:color w:val="000000"/>
          <w:sz w:val="20"/>
          <w:szCs w:val="20"/>
          <w:vertAlign w:val="superscript"/>
        </w:rPr>
        <w:t>‡</w:t>
      </w:r>
      <w:r w:rsidRPr="003B0659">
        <w:rPr>
          <w:rFonts w:ascii="Arial" w:eastAsia="Times New Roman" w:hAnsi="Arial" w:cs="Arial"/>
          <w:bCs/>
          <w:color w:val="000000"/>
          <w:sz w:val="20"/>
          <w:szCs w:val="20"/>
        </w:rPr>
        <w:t>p-value determined using design-based t-test comparing blood metal levels of males and females</w:t>
      </w:r>
      <w:r w:rsidR="000D0999">
        <w:rPr>
          <w:rFonts w:ascii="Arial" w:eastAsia="Times New Roman" w:hAnsi="Arial" w:cs="Arial"/>
          <w:bCs/>
          <w:color w:val="000000"/>
          <w:sz w:val="20"/>
          <w:szCs w:val="20"/>
        </w:rPr>
        <w:t xml:space="preserve">. </w:t>
      </w:r>
    </w:p>
    <w:p w14:paraId="167E9CBE" w14:textId="77777777" w:rsidR="00977222" w:rsidRDefault="00977222" w:rsidP="00B11B94">
      <w:pPr>
        <w:rPr>
          <w:rFonts w:ascii="Arial" w:hAnsi="Arial" w:cs="Arial"/>
          <w:b/>
        </w:rPr>
      </w:pPr>
    </w:p>
    <w:p w14:paraId="695E1ABF" w14:textId="77777777" w:rsidR="00AF0548" w:rsidRDefault="00AF0548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br w:type="page"/>
      </w:r>
    </w:p>
    <w:p w14:paraId="636891C5" w14:textId="38324479" w:rsidR="00B11B94" w:rsidRPr="005905D2" w:rsidRDefault="00B11B94" w:rsidP="00B11B94">
      <w:pPr>
        <w:rPr>
          <w:rFonts w:ascii="Arial" w:hAnsi="Arial" w:cs="Arial"/>
        </w:rPr>
      </w:pPr>
      <w:r w:rsidRPr="005905D2">
        <w:rPr>
          <w:rFonts w:ascii="Arial" w:hAnsi="Arial" w:cs="Arial"/>
          <w:b/>
        </w:rPr>
        <w:lastRenderedPageBreak/>
        <w:t xml:space="preserve">Figure 2. Sample-weighted whole blood concentrations of Pb, Cd, Mn, and Hg (total Hg and </w:t>
      </w:r>
      <w:proofErr w:type="spellStart"/>
      <w:r w:rsidRPr="005905D2">
        <w:rPr>
          <w:rFonts w:ascii="Arial" w:hAnsi="Arial" w:cs="Arial"/>
          <w:b/>
        </w:rPr>
        <w:t>MeHg</w:t>
      </w:r>
      <w:proofErr w:type="spellEnd"/>
      <w:r w:rsidRPr="005905D2">
        <w:rPr>
          <w:rFonts w:ascii="Arial" w:hAnsi="Arial" w:cs="Arial"/>
          <w:b/>
        </w:rPr>
        <w:t>) in the U.S. population across the lifespan by sex, NHANES 2015-2016.</w:t>
      </w:r>
      <w:r w:rsidRPr="005905D2">
        <w:rPr>
          <w:rFonts w:ascii="Arial" w:hAnsi="Arial" w:cs="Arial"/>
        </w:rPr>
        <w:t xml:space="preserve"> Blood metal levels are the geometric mean and 95% CI</w:t>
      </w:r>
      <w:r w:rsidR="009F38F6">
        <w:rPr>
          <w:rFonts w:ascii="Arial" w:hAnsi="Arial" w:cs="Arial"/>
        </w:rPr>
        <w:t xml:space="preserve">, stratified by </w:t>
      </w:r>
      <w:r w:rsidR="0020647A">
        <w:rPr>
          <w:rFonts w:ascii="Arial" w:hAnsi="Arial" w:cs="Arial"/>
        </w:rPr>
        <w:t xml:space="preserve">sex and </w:t>
      </w:r>
      <w:r w:rsidR="009F38F6">
        <w:rPr>
          <w:rFonts w:ascii="Arial" w:hAnsi="Arial" w:cs="Arial"/>
        </w:rPr>
        <w:t>age group</w:t>
      </w:r>
      <w:r w:rsidRPr="005905D2">
        <w:rPr>
          <w:rFonts w:ascii="Arial" w:hAnsi="Arial" w:cs="Arial"/>
        </w:rPr>
        <w:t xml:space="preserve">. (A) Pb, (B) Cd, (C) Mn, (D) Total Hg, (E) </w:t>
      </w:r>
      <w:proofErr w:type="spellStart"/>
      <w:r w:rsidRPr="005905D2">
        <w:rPr>
          <w:rFonts w:ascii="Arial" w:hAnsi="Arial" w:cs="Arial"/>
        </w:rPr>
        <w:t>MeHg</w:t>
      </w:r>
      <w:proofErr w:type="spellEnd"/>
      <w:r w:rsidRPr="005905D2">
        <w:rPr>
          <w:rFonts w:ascii="Arial" w:hAnsi="Arial" w:cs="Arial"/>
        </w:rPr>
        <w:t xml:space="preserve">. </w:t>
      </w:r>
      <w:r>
        <w:rPr>
          <w:rFonts w:ascii="Arial" w:hAnsi="Arial" w:cs="Arial"/>
        </w:rPr>
        <w:t xml:space="preserve">See Supplemental Table </w:t>
      </w:r>
      <w:r w:rsidR="006D3441">
        <w:rPr>
          <w:rFonts w:ascii="Arial" w:hAnsi="Arial" w:cs="Arial"/>
        </w:rPr>
        <w:t>3</w:t>
      </w:r>
      <w:r>
        <w:rPr>
          <w:rFonts w:ascii="Arial" w:hAnsi="Arial" w:cs="Arial"/>
        </w:rPr>
        <w:t xml:space="preserve"> for exact values.</w:t>
      </w:r>
    </w:p>
    <w:p w14:paraId="3DAD298E" w14:textId="77777777" w:rsidR="00B11B94" w:rsidRPr="005905D2" w:rsidRDefault="00B11B94" w:rsidP="00B11B94">
      <w:pPr>
        <w:rPr>
          <w:rFonts w:ascii="Arial" w:hAnsi="Arial" w:cs="Arial"/>
        </w:rPr>
      </w:pPr>
    </w:p>
    <w:p w14:paraId="371FF125" w14:textId="77777777" w:rsidR="00B11B94" w:rsidRDefault="00B11B94" w:rsidP="00B11B94">
      <w:pPr>
        <w:rPr>
          <w:rFonts w:ascii="Arial" w:hAnsi="Arial" w:cs="Arial"/>
        </w:rPr>
      </w:pPr>
    </w:p>
    <w:p w14:paraId="5F72F9FF" w14:textId="77777777" w:rsidR="00B11B94" w:rsidRDefault="00B11B94" w:rsidP="00B11B94">
      <w:pPr>
        <w:rPr>
          <w:rFonts w:ascii="Arial" w:hAnsi="Arial" w:cs="Arial"/>
        </w:rPr>
      </w:pPr>
    </w:p>
    <w:p w14:paraId="58ED9882" w14:textId="77777777" w:rsidR="00B11B94" w:rsidRPr="005905D2" w:rsidRDefault="00B11B94" w:rsidP="00B11B94">
      <w:pPr>
        <w:rPr>
          <w:rFonts w:ascii="Arial" w:hAnsi="Arial" w:cs="Arial"/>
        </w:rPr>
      </w:pPr>
      <w:r w:rsidRPr="00C10F3E">
        <w:rPr>
          <w:rFonts w:ascii="Arial" w:hAnsi="Arial" w:cs="Arial"/>
          <w:noProof/>
        </w:rPr>
        <w:drawing>
          <wp:inline distT="0" distB="0" distL="0" distR="0" wp14:anchorId="133A0424" wp14:editId="33BDA043">
            <wp:extent cx="7115032" cy="4076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27202" cy="408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08A25" w14:textId="77777777" w:rsidR="00B11B94" w:rsidRPr="005905D2" w:rsidRDefault="00B11B94" w:rsidP="00B11B94">
      <w:pPr>
        <w:rPr>
          <w:rFonts w:ascii="Arial" w:hAnsi="Arial" w:cs="Arial"/>
        </w:rPr>
      </w:pPr>
    </w:p>
    <w:p w14:paraId="65C07BE4" w14:textId="77777777" w:rsidR="00B11B94" w:rsidRPr="005905D2" w:rsidRDefault="00B11B94" w:rsidP="00B11B94">
      <w:pPr>
        <w:rPr>
          <w:rFonts w:ascii="Arial" w:hAnsi="Arial" w:cs="Arial"/>
        </w:rPr>
      </w:pPr>
    </w:p>
    <w:p w14:paraId="245DBA7D" w14:textId="77777777" w:rsidR="00B11B94" w:rsidRPr="005905D2" w:rsidRDefault="00B11B94" w:rsidP="00B11B94">
      <w:pPr>
        <w:rPr>
          <w:rFonts w:ascii="Arial" w:hAnsi="Arial" w:cs="Arial"/>
        </w:rPr>
      </w:pPr>
    </w:p>
    <w:p w14:paraId="3AC80D06" w14:textId="77777777" w:rsidR="00B11B94" w:rsidRPr="005905D2" w:rsidRDefault="00B11B94" w:rsidP="00B11B94">
      <w:pPr>
        <w:rPr>
          <w:rFonts w:ascii="Arial" w:hAnsi="Arial" w:cs="Arial"/>
          <w:b/>
        </w:rPr>
      </w:pPr>
    </w:p>
    <w:p w14:paraId="27A88130" w14:textId="77777777" w:rsidR="00B11B94" w:rsidRPr="005905D2" w:rsidRDefault="00B11B94" w:rsidP="00B11B94">
      <w:pPr>
        <w:rPr>
          <w:rFonts w:ascii="Arial" w:hAnsi="Arial" w:cs="Arial"/>
          <w:b/>
        </w:rPr>
      </w:pPr>
    </w:p>
    <w:p w14:paraId="0670D865" w14:textId="77777777" w:rsidR="00B11B94" w:rsidRPr="005905D2" w:rsidRDefault="00B11B94" w:rsidP="00B11B94">
      <w:pPr>
        <w:rPr>
          <w:rFonts w:ascii="Arial" w:hAnsi="Arial" w:cs="Arial"/>
          <w:b/>
        </w:rPr>
      </w:pPr>
    </w:p>
    <w:p w14:paraId="322A58E2" w14:textId="1CA95744" w:rsidR="00B11B94" w:rsidRPr="005905D2" w:rsidRDefault="006D3441" w:rsidP="00B11B94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Supplementary Table 3. </w:t>
      </w:r>
    </w:p>
    <w:p w14:paraId="372BD200" w14:textId="1F5562BC" w:rsidR="00B11B94" w:rsidRPr="005905D2" w:rsidRDefault="00B11B94" w:rsidP="00B11B94">
      <w:pPr>
        <w:rPr>
          <w:rFonts w:ascii="Arial" w:hAnsi="Arial" w:cs="Arial"/>
          <w:b/>
        </w:rPr>
      </w:pPr>
    </w:p>
    <w:p w14:paraId="27242770" w14:textId="18FB34B7" w:rsidR="00B11B94" w:rsidRPr="005905D2" w:rsidRDefault="00B11B94" w:rsidP="00B11B94">
      <w:pPr>
        <w:rPr>
          <w:rFonts w:ascii="Arial" w:hAnsi="Arial" w:cs="Arial"/>
          <w:b/>
        </w:rPr>
      </w:pPr>
    </w:p>
    <w:p w14:paraId="3109BA92" w14:textId="7D0CA952" w:rsidR="00B11B94" w:rsidRPr="005905D2" w:rsidRDefault="00214F5C" w:rsidP="00B11B94">
      <w:pPr>
        <w:rPr>
          <w:rFonts w:ascii="Arial" w:hAnsi="Arial" w:cs="Arial"/>
          <w:b/>
        </w:rPr>
      </w:pPr>
      <w:r w:rsidRPr="00214F5C">
        <w:rPr>
          <w:rFonts w:ascii="Arial" w:hAnsi="Arial" w:cs="Arial"/>
          <w:b/>
        </w:rPr>
        <w:drawing>
          <wp:inline distT="0" distB="0" distL="0" distR="0" wp14:anchorId="69C8B954" wp14:editId="0053C732">
            <wp:extent cx="6858000" cy="12287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7466F" w14:textId="77777777" w:rsidR="00B11B94" w:rsidRPr="005905D2" w:rsidRDefault="00B11B94" w:rsidP="00B11B94">
      <w:pPr>
        <w:rPr>
          <w:rFonts w:ascii="Arial" w:hAnsi="Arial" w:cs="Arial"/>
          <w:b/>
        </w:rPr>
      </w:pPr>
    </w:p>
    <w:p w14:paraId="1265F089" w14:textId="77777777" w:rsidR="00B11B94" w:rsidRDefault="00B11B94" w:rsidP="00B11B94">
      <w:pPr>
        <w:rPr>
          <w:rFonts w:ascii="Arial" w:hAnsi="Arial" w:cs="Arial"/>
          <w:b/>
        </w:rPr>
      </w:pPr>
    </w:p>
    <w:p w14:paraId="6BC973EF" w14:textId="75001143" w:rsidR="00B11B94" w:rsidRDefault="00214F5C" w:rsidP="00B11B94">
      <w:pPr>
        <w:rPr>
          <w:rFonts w:ascii="Arial" w:hAnsi="Arial" w:cs="Arial"/>
          <w:b/>
        </w:rPr>
      </w:pPr>
      <w:r w:rsidRPr="00214F5C">
        <w:rPr>
          <w:rFonts w:ascii="Arial" w:hAnsi="Arial" w:cs="Arial"/>
          <w:b/>
        </w:rPr>
        <w:lastRenderedPageBreak/>
        <w:drawing>
          <wp:inline distT="0" distB="0" distL="0" distR="0" wp14:anchorId="1EA33645" wp14:editId="23BDA70E">
            <wp:extent cx="6858000" cy="12814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1928F" w14:textId="77777777" w:rsidR="00B11B94" w:rsidRDefault="00B11B94" w:rsidP="00B11B94">
      <w:pPr>
        <w:rPr>
          <w:rFonts w:ascii="Arial" w:hAnsi="Arial" w:cs="Arial"/>
          <w:b/>
        </w:rPr>
      </w:pPr>
    </w:p>
    <w:p w14:paraId="2DF8AA55" w14:textId="77777777" w:rsidR="00C87DBA" w:rsidRPr="00C87DBA" w:rsidRDefault="00C87DBA" w:rsidP="00C87DBA">
      <w:pPr>
        <w:rPr>
          <w:rFonts w:ascii="Arial" w:hAnsi="Arial" w:cs="Arial"/>
          <w:b/>
        </w:rPr>
      </w:pPr>
      <w:r w:rsidRPr="00C87DBA">
        <w:rPr>
          <w:rFonts w:ascii="Arial" w:hAnsi="Arial" w:cs="Arial"/>
          <w:b/>
        </w:rPr>
        <w:t xml:space="preserve">Abbreviations: Pb - lead, Cd - cadmium, Mn - manganese, Hg - mercury, </w:t>
      </w:r>
      <w:proofErr w:type="spellStart"/>
      <w:r w:rsidRPr="00C87DBA">
        <w:rPr>
          <w:rFonts w:ascii="Arial" w:hAnsi="Arial" w:cs="Arial"/>
          <w:b/>
        </w:rPr>
        <w:t>MeHg</w:t>
      </w:r>
      <w:proofErr w:type="spellEnd"/>
      <w:r w:rsidRPr="00C87DBA">
        <w:rPr>
          <w:rFonts w:ascii="Arial" w:hAnsi="Arial" w:cs="Arial"/>
          <w:b/>
        </w:rPr>
        <w:t xml:space="preserve"> - methyl mercury</w:t>
      </w:r>
      <w:r w:rsidRPr="00C87DBA">
        <w:rPr>
          <w:rFonts w:ascii="Arial" w:hAnsi="Arial" w:cs="Arial"/>
          <w:b/>
        </w:rPr>
        <w:tab/>
      </w:r>
      <w:r w:rsidRPr="00C87DBA">
        <w:rPr>
          <w:rFonts w:ascii="Arial" w:hAnsi="Arial" w:cs="Arial"/>
          <w:b/>
        </w:rPr>
        <w:tab/>
      </w:r>
      <w:r w:rsidRPr="00C87DBA">
        <w:rPr>
          <w:rFonts w:ascii="Arial" w:hAnsi="Arial" w:cs="Arial"/>
          <w:b/>
        </w:rPr>
        <w:tab/>
      </w:r>
      <w:r w:rsidRPr="00C87DBA">
        <w:rPr>
          <w:rFonts w:ascii="Arial" w:hAnsi="Arial" w:cs="Arial"/>
          <w:b/>
        </w:rPr>
        <w:tab/>
      </w:r>
      <w:r w:rsidRPr="00C87DBA">
        <w:rPr>
          <w:rFonts w:ascii="Arial" w:hAnsi="Arial" w:cs="Arial"/>
          <w:b/>
        </w:rPr>
        <w:tab/>
      </w:r>
    </w:p>
    <w:p w14:paraId="62103FCE" w14:textId="42830782" w:rsidR="00B11B94" w:rsidRDefault="00C87DBA" w:rsidP="00C87DBA">
      <w:pPr>
        <w:rPr>
          <w:rFonts w:ascii="Arial" w:hAnsi="Arial" w:cs="Arial"/>
          <w:b/>
        </w:rPr>
      </w:pPr>
      <w:r w:rsidRPr="00C87DBA">
        <w:rPr>
          <w:rFonts w:ascii="Arial" w:hAnsi="Arial" w:cs="Arial"/>
          <w:b/>
        </w:rPr>
        <w:t>The life stages are defined as follows: child, age &lt; 12 years; adolescent, age 12-21 years; adult, age 22-65 years; elderly, age &gt; 65 years</w:t>
      </w:r>
      <w:r w:rsidRPr="00C87DBA">
        <w:rPr>
          <w:rFonts w:ascii="Arial" w:hAnsi="Arial" w:cs="Arial"/>
          <w:b/>
        </w:rPr>
        <w:tab/>
      </w:r>
      <w:r w:rsidRPr="00C87DBA">
        <w:rPr>
          <w:rFonts w:ascii="Arial" w:hAnsi="Arial" w:cs="Arial"/>
          <w:b/>
        </w:rPr>
        <w:tab/>
      </w:r>
      <w:r w:rsidRPr="00C87DBA">
        <w:rPr>
          <w:rFonts w:ascii="Arial" w:hAnsi="Arial" w:cs="Arial"/>
          <w:b/>
        </w:rPr>
        <w:tab/>
      </w:r>
      <w:r w:rsidRPr="00C87DBA">
        <w:rPr>
          <w:rFonts w:ascii="Arial" w:hAnsi="Arial" w:cs="Arial"/>
          <w:b/>
        </w:rPr>
        <w:tab/>
      </w:r>
      <w:bookmarkStart w:id="7" w:name="_GoBack"/>
      <w:bookmarkEnd w:id="7"/>
    </w:p>
    <w:p w14:paraId="246CA318" w14:textId="77777777" w:rsidR="00B11B94" w:rsidRDefault="00B11B94" w:rsidP="00B11B94">
      <w:pPr>
        <w:rPr>
          <w:rFonts w:ascii="Arial" w:hAnsi="Arial" w:cs="Arial"/>
          <w:b/>
        </w:rPr>
      </w:pPr>
    </w:p>
    <w:p w14:paraId="76B9A0B7" w14:textId="77777777" w:rsidR="00B11B94" w:rsidRDefault="00B11B94" w:rsidP="00B11B94">
      <w:pPr>
        <w:rPr>
          <w:rFonts w:ascii="Arial" w:hAnsi="Arial" w:cs="Arial"/>
          <w:b/>
        </w:rPr>
      </w:pPr>
    </w:p>
    <w:p w14:paraId="4A5773E2" w14:textId="77777777" w:rsidR="00B11B94" w:rsidRDefault="00B11B94" w:rsidP="00B11B94">
      <w:pPr>
        <w:rPr>
          <w:rFonts w:ascii="Arial" w:hAnsi="Arial" w:cs="Arial"/>
          <w:b/>
        </w:rPr>
      </w:pPr>
    </w:p>
    <w:p w14:paraId="1805720E" w14:textId="77777777" w:rsidR="00B11B94" w:rsidRDefault="00B11B94" w:rsidP="00B11B94">
      <w:pPr>
        <w:rPr>
          <w:rFonts w:ascii="Arial" w:hAnsi="Arial" w:cs="Arial"/>
          <w:b/>
        </w:rPr>
      </w:pPr>
    </w:p>
    <w:p w14:paraId="23F54B78" w14:textId="77777777" w:rsidR="00B11B94" w:rsidRDefault="00B11B94" w:rsidP="00B11B94">
      <w:pPr>
        <w:rPr>
          <w:rFonts w:ascii="Arial" w:hAnsi="Arial" w:cs="Arial"/>
          <w:b/>
        </w:rPr>
      </w:pPr>
    </w:p>
    <w:p w14:paraId="145CFFE8" w14:textId="77777777" w:rsidR="00B11B94" w:rsidRDefault="00B11B94" w:rsidP="00B11B94">
      <w:pPr>
        <w:rPr>
          <w:rFonts w:ascii="Arial" w:hAnsi="Arial" w:cs="Arial"/>
          <w:b/>
        </w:rPr>
      </w:pPr>
    </w:p>
    <w:p w14:paraId="4ED21B6E" w14:textId="77777777" w:rsidR="00B11B94" w:rsidRPr="005905D2" w:rsidRDefault="00B11B94" w:rsidP="00B11B94">
      <w:pPr>
        <w:rPr>
          <w:rFonts w:ascii="Arial" w:hAnsi="Arial" w:cs="Arial"/>
        </w:rPr>
      </w:pPr>
      <w:r w:rsidRPr="005905D2">
        <w:rPr>
          <w:rFonts w:ascii="Arial" w:hAnsi="Arial" w:cs="Arial"/>
          <w:b/>
        </w:rPr>
        <w:t>Figure 3. Whole blood Pb concentrations in children aged 1-2 years, NHANES 2015-2016.</w:t>
      </w:r>
      <w:r w:rsidRPr="005905D2">
        <w:rPr>
          <w:rFonts w:ascii="Arial" w:hAnsi="Arial" w:cs="Arial"/>
        </w:rPr>
        <w:t xml:space="preserve"> Blood metal levels are the geometric mean and 95% CI in males (n = 189) and females (n = 172) aged 1-2 years. Note that this data originated from a single primary sampling unit (PSU). Because PSUs are usually single counties, these results may not be representative of this segment of the population (1-</w:t>
      </w:r>
      <w:proofErr w:type="gramStart"/>
      <w:r w:rsidRPr="005905D2">
        <w:rPr>
          <w:rFonts w:ascii="Arial" w:hAnsi="Arial" w:cs="Arial"/>
        </w:rPr>
        <w:t>2 year</w:t>
      </w:r>
      <w:r>
        <w:rPr>
          <w:rFonts w:ascii="Arial" w:hAnsi="Arial" w:cs="Arial"/>
        </w:rPr>
        <w:t>-</w:t>
      </w:r>
      <w:r w:rsidRPr="005905D2">
        <w:rPr>
          <w:rFonts w:ascii="Arial" w:hAnsi="Arial" w:cs="Arial"/>
        </w:rPr>
        <w:t>olds</w:t>
      </w:r>
      <w:proofErr w:type="gramEnd"/>
      <w:r w:rsidRPr="005905D2">
        <w:rPr>
          <w:rFonts w:ascii="Arial" w:hAnsi="Arial" w:cs="Arial"/>
        </w:rPr>
        <w:t xml:space="preserve">). </w:t>
      </w:r>
    </w:p>
    <w:p w14:paraId="6D7334FB" w14:textId="77777777" w:rsidR="00B11B94" w:rsidRPr="005905D2" w:rsidRDefault="00B11B94" w:rsidP="00B11B94">
      <w:pPr>
        <w:rPr>
          <w:rFonts w:ascii="Arial" w:hAnsi="Arial" w:cs="Arial"/>
        </w:rPr>
      </w:pPr>
    </w:p>
    <w:p w14:paraId="77C48235" w14:textId="77777777" w:rsidR="00B11B94" w:rsidRDefault="00B11B94" w:rsidP="00B11B94">
      <w:pPr>
        <w:jc w:val="center"/>
        <w:rPr>
          <w:rFonts w:ascii="Arial" w:hAnsi="Arial" w:cs="Arial"/>
        </w:rPr>
      </w:pPr>
      <w:r w:rsidRPr="006F41C4">
        <w:rPr>
          <w:rFonts w:ascii="Arial" w:hAnsi="Arial" w:cs="Arial"/>
          <w:noProof/>
        </w:rPr>
        <w:drawing>
          <wp:inline distT="0" distB="0" distL="0" distR="0" wp14:anchorId="0CB9F340" wp14:editId="54B5879C">
            <wp:extent cx="4408714" cy="306631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13575" cy="306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4235D" w14:textId="77777777" w:rsidR="00B11B94" w:rsidRDefault="00B11B94" w:rsidP="00B11B94">
      <w:pPr>
        <w:rPr>
          <w:rFonts w:ascii="Arial" w:hAnsi="Arial" w:cs="Arial"/>
        </w:rPr>
      </w:pPr>
    </w:p>
    <w:p w14:paraId="278D8738" w14:textId="77777777" w:rsidR="00B11B94" w:rsidRDefault="00B11B94" w:rsidP="00B11B94">
      <w:pPr>
        <w:rPr>
          <w:rFonts w:ascii="Arial" w:hAnsi="Arial" w:cs="Arial"/>
        </w:rPr>
      </w:pPr>
    </w:p>
    <w:p w14:paraId="7B89406A" w14:textId="77777777" w:rsidR="00B11B94" w:rsidRDefault="00B11B94" w:rsidP="00B11B94">
      <w:pPr>
        <w:rPr>
          <w:rFonts w:ascii="Arial" w:hAnsi="Arial" w:cs="Arial"/>
        </w:rPr>
      </w:pPr>
      <w:r>
        <w:rPr>
          <w:rFonts w:ascii="Arial" w:hAnsi="Arial" w:cs="Arial"/>
        </w:rPr>
        <w:t xml:space="preserve">Do we include this in the supplemental? Or show at all? </w:t>
      </w:r>
    </w:p>
    <w:p w14:paraId="5B7910E0" w14:textId="77777777" w:rsidR="00B11B94" w:rsidRDefault="00B11B94" w:rsidP="00B11B94">
      <w:pPr>
        <w:rPr>
          <w:rFonts w:ascii="Arial" w:hAnsi="Arial" w:cs="Arial"/>
        </w:rPr>
      </w:pPr>
    </w:p>
    <w:p w14:paraId="1AABBEE7" w14:textId="77777777" w:rsidR="00B11B94" w:rsidRPr="008056CE" w:rsidRDefault="00B11B94">
      <w:pPr>
        <w:rPr>
          <w:rFonts w:ascii="Arial" w:hAnsi="Arial" w:cs="Arial"/>
          <w:color w:val="000000" w:themeColor="text1"/>
        </w:rPr>
      </w:pPr>
    </w:p>
    <w:sectPr w:rsidR="00B11B94" w:rsidRPr="008056CE" w:rsidSect="002B129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Comfort, Nicole T." w:date="2019-12-20T12:47:00Z" w:initials="CNT">
    <w:p w14:paraId="34C61DE1" w14:textId="77777777" w:rsidR="000B579C" w:rsidRDefault="000B579C" w:rsidP="000B579C">
      <w:r>
        <w:rPr>
          <w:rStyle w:val="CommentReference"/>
        </w:rPr>
        <w:annotationRef/>
      </w:r>
      <w:r>
        <w:rPr>
          <w:rStyle w:val="element-citation"/>
          <w:rFonts w:ascii="Arial" w:hAnsi="Arial" w:cs="Arial"/>
          <w:color w:val="303030"/>
          <w:sz w:val="20"/>
          <w:szCs w:val="20"/>
        </w:rPr>
        <w:t>National Center for Health Statistics. About the National Health and Nutrition Examination Survey. [accessed 20 December 2019 </w:t>
      </w:r>
      <w:hyperlink r:id="rId1" w:tgtFrame="_blank" w:history="1">
        <w:r>
          <w:rPr>
            <w:rStyle w:val="Hyperlink"/>
            <w:rFonts w:ascii="Arial" w:hAnsi="Arial" w:cs="Arial"/>
            <w:color w:val="642A8F"/>
            <w:sz w:val="20"/>
            <w:szCs w:val="20"/>
          </w:rPr>
          <w:t>https://www.cdc.gov/nchs/nhanes/about_nhanes.htm</w:t>
        </w:r>
      </w:hyperlink>
      <w:r>
        <w:rPr>
          <w:rStyle w:val="element-citation"/>
          <w:rFonts w:ascii="Arial" w:hAnsi="Arial" w:cs="Arial"/>
          <w:color w:val="303030"/>
          <w:sz w:val="20"/>
          <w:szCs w:val="20"/>
        </w:rPr>
        <w:t>.</w:t>
      </w:r>
    </w:p>
    <w:p w14:paraId="2F751496" w14:textId="77777777" w:rsidR="000B579C" w:rsidRDefault="000B579C" w:rsidP="000B579C">
      <w:pPr>
        <w:pStyle w:val="CommentText"/>
      </w:pPr>
    </w:p>
  </w:comment>
  <w:comment w:id="1" w:author="Comfort, Nicole T." w:date="2020-04-28T10:26:00Z" w:initials="CNT">
    <w:p w14:paraId="38AC46D0" w14:textId="77777777" w:rsidR="008811DF" w:rsidRDefault="008811DF">
      <w:pPr>
        <w:pStyle w:val="CommentText"/>
      </w:pPr>
      <w:r>
        <w:rPr>
          <w:rStyle w:val="CommentReference"/>
        </w:rPr>
        <w:annotationRef/>
      </w:r>
      <w:r>
        <w:t xml:space="preserve">50 missing for methyl mercury, resulting in final dataset of 4937 </w:t>
      </w:r>
    </w:p>
    <w:p w14:paraId="6B1C8FD9" w14:textId="77777777" w:rsidR="008811DF" w:rsidRDefault="008811DF">
      <w:pPr>
        <w:pStyle w:val="CommentText"/>
      </w:pPr>
    </w:p>
    <w:p w14:paraId="0DA016A1" w14:textId="77777777" w:rsidR="008811DF" w:rsidRDefault="008811DF">
      <w:pPr>
        <w:pStyle w:val="CommentText"/>
      </w:pPr>
      <w:r>
        <w:t xml:space="preserve">52 missing ethyl and methyl mercury, resulting in final dataset 4935 </w:t>
      </w:r>
    </w:p>
    <w:p w14:paraId="3A02175B" w14:textId="77777777" w:rsidR="005E14F8" w:rsidRDefault="005E14F8">
      <w:pPr>
        <w:pStyle w:val="CommentText"/>
      </w:pPr>
    </w:p>
    <w:p w14:paraId="5AD1F264" w14:textId="28923C64" w:rsidR="005E14F8" w:rsidRDefault="005E14F8">
      <w:pPr>
        <w:pStyle w:val="CommentText"/>
      </w:pPr>
      <w:r>
        <w:t xml:space="preserve">Need to edit results to reflect 4937 (not 4935) </w:t>
      </w:r>
    </w:p>
  </w:comment>
  <w:comment w:id="2" w:author="Comfort, Nicole T." w:date="2020-04-28T10:02:00Z" w:initials="CNT">
    <w:p w14:paraId="45D1EAC9" w14:textId="3E856091" w:rsidR="00022CFC" w:rsidRDefault="00022CFC">
      <w:pPr>
        <w:pStyle w:val="CommentText"/>
      </w:pPr>
      <w:r>
        <w:rPr>
          <w:rStyle w:val="CommentReference"/>
        </w:rPr>
        <w:annotationRef/>
      </w:r>
      <w:hyperlink r:id="rId2" w:history="1">
        <w:r>
          <w:rPr>
            <w:rStyle w:val="Hyperlink"/>
          </w:rPr>
          <w:t>https://wwwn.cdc.gov/nchs/data/nhanes/2015-2016/labmethods/IHgEM_I_MET.pdf</w:t>
        </w:r>
      </w:hyperlink>
    </w:p>
  </w:comment>
  <w:comment w:id="3" w:author="Comfort, Nicole T." w:date="2020-04-28T10:04:00Z" w:initials="CNT">
    <w:p w14:paraId="095AEECE" w14:textId="77777777" w:rsidR="00D41BFB" w:rsidRPr="00214F76" w:rsidRDefault="00D41BFB" w:rsidP="00D41BFB">
      <w:pPr>
        <w:pStyle w:val="CommentText"/>
        <w:rPr>
          <w:rFonts w:ascii="Calibri" w:hAnsi="Calibri" w:cs="Calibri"/>
          <w:color w:val="0070C0"/>
          <w:sz w:val="18"/>
          <w:szCs w:val="18"/>
          <w:shd w:val="clear" w:color="auto" w:fill="FFFFFF"/>
        </w:rPr>
      </w:pPr>
      <w:r>
        <w:rPr>
          <w:rStyle w:val="CommentReference"/>
        </w:rPr>
        <w:annotationRef/>
      </w:r>
      <w:r w:rsidRPr="00214F76">
        <w:rPr>
          <w:rStyle w:val="element-citation"/>
          <w:rFonts w:ascii="Calibri" w:hAnsi="Calibri" w:cs="Calibri"/>
          <w:color w:val="000000" w:themeColor="text1"/>
          <w:sz w:val="18"/>
          <w:szCs w:val="18"/>
          <w:shd w:val="clear" w:color="auto" w:fill="FFFFFF"/>
        </w:rPr>
        <w:t xml:space="preserve">National Center for Health Statistics. 2015-2016 Data Documentation, Codebook, and Frequencies: </w:t>
      </w:r>
      <w:r w:rsidRPr="00214F76">
        <w:rPr>
          <w:rFonts w:ascii="Calibri" w:hAnsi="Calibri" w:cs="Calibri"/>
          <w:bCs/>
          <w:color w:val="000000" w:themeColor="text1"/>
          <w:sz w:val="18"/>
          <w:szCs w:val="18"/>
        </w:rPr>
        <w:t>Lead, Cadmium, Total Mercury, Selenium &amp; Manganese - Blood</w:t>
      </w:r>
      <w:r w:rsidRPr="00214F76">
        <w:rPr>
          <w:rStyle w:val="element-citation"/>
          <w:rFonts w:ascii="Calibri" w:hAnsi="Calibri" w:cs="Calibri"/>
          <w:color w:val="000000" w:themeColor="text1"/>
          <w:sz w:val="18"/>
          <w:szCs w:val="18"/>
          <w:shd w:val="clear" w:color="auto" w:fill="FFFFFF"/>
        </w:rPr>
        <w:t>. [accessed 20 December 2019];2018 </w:t>
      </w:r>
      <w:hyperlink r:id="rId3" w:history="1">
        <w:r w:rsidRPr="00214F76">
          <w:rPr>
            <w:rStyle w:val="Hyperlink"/>
            <w:rFonts w:ascii="Calibri" w:hAnsi="Calibri" w:cs="Calibri"/>
            <w:color w:val="0070C0"/>
            <w:sz w:val="18"/>
            <w:szCs w:val="18"/>
          </w:rPr>
          <w:t>https://wwwn.cdc.gov/Nchs/Nhanes/2015-2016/PBCD_I.htm</w:t>
        </w:r>
      </w:hyperlink>
    </w:p>
    <w:p w14:paraId="5E6AB66F" w14:textId="3EE59A3D" w:rsidR="00D41BFB" w:rsidRDefault="00D41BFB">
      <w:pPr>
        <w:pStyle w:val="CommentText"/>
      </w:pPr>
    </w:p>
  </w:comment>
  <w:comment w:id="4" w:author="Comfort, Nicole T." w:date="2020-04-28T10:18:00Z" w:initials="CNT">
    <w:p w14:paraId="795FFBD0" w14:textId="5C89759D" w:rsidR="00FC0B37" w:rsidRDefault="00FC0B37">
      <w:pPr>
        <w:pStyle w:val="CommentText"/>
      </w:pPr>
      <w:r>
        <w:rPr>
          <w:rStyle w:val="CommentReference"/>
        </w:rPr>
        <w:annotationRef/>
      </w:r>
      <w:r>
        <w:t xml:space="preserve">Or maybe don’t even mention and just say we were looking at blood metal levels </w:t>
      </w:r>
    </w:p>
  </w:comment>
  <w:comment w:id="5" w:author="Comfort, Nicole T." w:date="2019-12-20T13:50:00Z" w:initials="CNT">
    <w:p w14:paraId="50ED5781" w14:textId="77777777" w:rsidR="000B579C" w:rsidRPr="00841FAC" w:rsidRDefault="000B579C" w:rsidP="000B579C">
      <w:pPr>
        <w:pStyle w:val="CommentText"/>
      </w:pPr>
      <w:r>
        <w:rPr>
          <w:rStyle w:val="CommentReference"/>
        </w:rPr>
        <w:annotationRef/>
      </w:r>
      <w:r>
        <w:t xml:space="preserve">Should I have adjusted by </w:t>
      </w:r>
      <w:r>
        <w:rPr>
          <w:rFonts w:ascii="Times New Roman" w:hAnsi="Times New Roman" w:cs="Times New Roman"/>
          <w:sz w:val="19"/>
          <w:szCs w:val="19"/>
        </w:rPr>
        <w:t xml:space="preserve">age </w:t>
      </w:r>
      <w:r>
        <w:rPr>
          <w:rFonts w:ascii="Times New Roman" w:hAnsi="Times New Roman" w:cs="Times New Roman"/>
          <w:sz w:val="23"/>
          <w:szCs w:val="23"/>
        </w:rPr>
        <w:t xml:space="preserve">(continuous), </w:t>
      </w:r>
      <w:r>
        <w:rPr>
          <w:rFonts w:ascii="Times New Roman" w:hAnsi="Times New Roman" w:cs="Times New Roman"/>
        </w:rPr>
        <w:t>race/ethnicity,</w:t>
      </w:r>
    </w:p>
    <w:p w14:paraId="3C42D458" w14:textId="77777777" w:rsidR="000B579C" w:rsidRDefault="000B579C" w:rsidP="000B579C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3"/>
          <w:szCs w:val="23"/>
        </w:rPr>
        <w:t xml:space="preserve">SES, </w:t>
      </w:r>
      <w:r>
        <w:rPr>
          <w:rFonts w:ascii="Times New Roman" w:hAnsi="Times New Roman" w:cs="Times New Roman"/>
        </w:rPr>
        <w:t xml:space="preserve">education, </w:t>
      </w:r>
      <w:r>
        <w:rPr>
          <w:rFonts w:ascii="Times New Roman" w:hAnsi="Times New Roman" w:cs="Times New Roman"/>
          <w:sz w:val="19"/>
          <w:szCs w:val="19"/>
        </w:rPr>
        <w:t xml:space="preserve">urban </w:t>
      </w:r>
      <w:r>
        <w:rPr>
          <w:rFonts w:ascii="Times New Roman" w:hAnsi="Times New Roman" w:cs="Times New Roman"/>
          <w:sz w:val="21"/>
          <w:szCs w:val="21"/>
        </w:rPr>
        <w:t xml:space="preserve">status, </w:t>
      </w:r>
      <w:r>
        <w:rPr>
          <w:rFonts w:ascii="Times New Roman" w:hAnsi="Times New Roman" w:cs="Times New Roman"/>
          <w:sz w:val="19"/>
          <w:szCs w:val="19"/>
        </w:rPr>
        <w:t xml:space="preserve">and </w:t>
      </w:r>
      <w:r>
        <w:rPr>
          <w:rFonts w:ascii="Times New Roman" w:hAnsi="Times New Roman" w:cs="Times New Roman"/>
          <w:sz w:val="13"/>
          <w:szCs w:val="13"/>
        </w:rPr>
        <w:t>re</w:t>
      </w:r>
      <w:r>
        <w:rPr>
          <w:rFonts w:ascii="Times New Roman" w:hAnsi="Times New Roman" w:cs="Times New Roman"/>
        </w:rPr>
        <w:t xml:space="preserve">gion as well as in Brody 1994? </w:t>
      </w:r>
    </w:p>
    <w:p w14:paraId="6AD8FDB2" w14:textId="77777777" w:rsidR="000B579C" w:rsidRDefault="000B579C" w:rsidP="000B579C">
      <w:pPr>
        <w:autoSpaceDE w:val="0"/>
        <w:autoSpaceDN w:val="0"/>
        <w:adjustRightInd w:val="0"/>
        <w:rPr>
          <w:rFonts w:ascii="Times New Roman" w:hAnsi="Times New Roman" w:cs="Times New Roman"/>
          <w:sz w:val="19"/>
          <w:szCs w:val="19"/>
        </w:rPr>
      </w:pPr>
    </w:p>
    <w:p w14:paraId="21898BAE" w14:textId="77777777" w:rsidR="000B579C" w:rsidRPr="00841FAC" w:rsidRDefault="000B579C" w:rsidP="000B579C">
      <w:pPr>
        <w:autoSpaceDE w:val="0"/>
        <w:autoSpaceDN w:val="0"/>
        <w:adjustRightInd w:val="0"/>
        <w:rPr>
          <w:rFonts w:ascii="Times New Roman" w:hAnsi="Times New Roman" w:cs="Times New Roman"/>
          <w:sz w:val="19"/>
          <w:szCs w:val="19"/>
        </w:rPr>
      </w:pPr>
      <w:r>
        <w:rPr>
          <w:rFonts w:ascii="Times New Roman" w:hAnsi="Times New Roman" w:cs="Times New Roman"/>
          <w:sz w:val="19"/>
          <w:szCs w:val="19"/>
        </w:rPr>
        <w:t xml:space="preserve">But that means we’d have to exclude people with values missing for these variables, which would lower the sample size even more </w:t>
      </w:r>
    </w:p>
  </w:comment>
  <w:comment w:id="6" w:author="Comfort, Nicole T." w:date="2019-12-04T13:00:00Z" w:initials="CNT">
    <w:p w14:paraId="34C048FC" w14:textId="77777777" w:rsidR="000B579C" w:rsidRDefault="000B579C" w:rsidP="000B579C">
      <w:pPr>
        <w:shd w:val="clear" w:color="auto" w:fill="FFFFFF"/>
        <w:rPr>
          <w:rStyle w:val="nowrap"/>
          <w:color w:val="000000"/>
        </w:rPr>
      </w:pPr>
      <w:r>
        <w:rPr>
          <w:rStyle w:val="CommentReference"/>
        </w:rPr>
        <w:annotationRef/>
      </w:r>
      <w:r>
        <w:rPr>
          <w:rStyle w:val="element-citation"/>
          <w:color w:val="000000"/>
        </w:rPr>
        <w:t>Lumley T. Analysis of complex survey samples. </w:t>
      </w:r>
      <w:r>
        <w:rPr>
          <w:rStyle w:val="ref-journal"/>
          <w:color w:val="000000"/>
        </w:rPr>
        <w:t>Journal of Statistical Software. </w:t>
      </w:r>
      <w:r>
        <w:rPr>
          <w:rStyle w:val="element-citation"/>
          <w:color w:val="000000"/>
        </w:rPr>
        <w:t>2004;</w:t>
      </w:r>
      <w:r>
        <w:rPr>
          <w:rStyle w:val="ref-vol"/>
          <w:color w:val="000000"/>
        </w:rPr>
        <w:t>9</w:t>
      </w:r>
      <w:r>
        <w:rPr>
          <w:rStyle w:val="element-citation"/>
          <w:color w:val="000000"/>
        </w:rPr>
        <w:t>(1):1–19. </w:t>
      </w:r>
      <w:r>
        <w:rPr>
          <w:rStyle w:val="nowrap"/>
          <w:color w:val="000000"/>
        </w:rPr>
        <w:t>[</w:t>
      </w:r>
      <w:hyperlink r:id="rId4" w:tgtFrame="pmc_ext" w:history="1">
        <w:r>
          <w:rPr>
            <w:rStyle w:val="Hyperlink"/>
            <w:color w:val="642A8F"/>
          </w:rPr>
          <w:t>Google Scholar</w:t>
        </w:r>
      </w:hyperlink>
      <w:r>
        <w:rPr>
          <w:rStyle w:val="nowrap"/>
          <w:color w:val="000000"/>
        </w:rPr>
        <w:t>]</w:t>
      </w:r>
    </w:p>
    <w:p w14:paraId="4FBCBCEB" w14:textId="77777777" w:rsidR="000B579C" w:rsidRDefault="000B579C" w:rsidP="000B579C">
      <w:pPr>
        <w:shd w:val="clear" w:color="auto" w:fill="FFFFFF"/>
        <w:rPr>
          <w:color w:val="000000"/>
        </w:rPr>
      </w:pPr>
    </w:p>
    <w:p w14:paraId="16A86741" w14:textId="77777777" w:rsidR="000B579C" w:rsidRDefault="000B579C" w:rsidP="000B579C">
      <w:pPr>
        <w:shd w:val="clear" w:color="auto" w:fill="FFFFFF"/>
        <w:rPr>
          <w:color w:val="000000"/>
        </w:rPr>
      </w:pPr>
      <w:r>
        <w:rPr>
          <w:rStyle w:val="element-citation"/>
          <w:color w:val="000000"/>
        </w:rPr>
        <w:t>R Core Team. </w:t>
      </w:r>
      <w:r>
        <w:rPr>
          <w:rStyle w:val="ref-journal"/>
          <w:color w:val="000000"/>
        </w:rPr>
        <w:t>R: A language and environment for statistical computing.</w:t>
      </w:r>
      <w:r>
        <w:rPr>
          <w:rStyle w:val="element-citation"/>
          <w:color w:val="000000"/>
        </w:rPr>
        <w:t> R Foundation for Statistical Computing; Vienna, Austria: 2014. </w:t>
      </w:r>
      <w:r>
        <w:rPr>
          <w:rStyle w:val="nowrap"/>
          <w:color w:val="000000"/>
        </w:rPr>
        <w:t>[</w:t>
      </w:r>
      <w:hyperlink r:id="rId5" w:tgtFrame="pmc_ext" w:history="1">
        <w:r>
          <w:rPr>
            <w:rStyle w:val="Hyperlink"/>
            <w:color w:val="642A8F"/>
          </w:rPr>
          <w:t>Google Scholar</w:t>
        </w:r>
      </w:hyperlink>
      <w:r>
        <w:rPr>
          <w:rStyle w:val="nowrap"/>
          <w:color w:val="000000"/>
        </w:rPr>
        <w:t>]</w:t>
      </w:r>
    </w:p>
    <w:p w14:paraId="558DE0F5" w14:textId="77777777" w:rsidR="000B579C" w:rsidRDefault="000B579C" w:rsidP="000B579C">
      <w:pPr>
        <w:pStyle w:val="CommentText"/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2F751496" w15:done="0"/>
  <w15:commentEx w15:paraId="5AD1F264" w15:done="0"/>
  <w15:commentEx w15:paraId="45D1EAC9" w15:done="0"/>
  <w15:commentEx w15:paraId="5E6AB66F" w15:done="0"/>
  <w15:commentEx w15:paraId="795FFBD0" w15:done="0"/>
  <w15:commentEx w15:paraId="21898BAE" w15:done="0"/>
  <w15:commentEx w15:paraId="558DE0F5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2F751496" w16cid:durableId="21A7414B"/>
  <w16cid:commentId w16cid:paraId="5AD1F264" w16cid:durableId="22528349"/>
  <w16cid:commentId w16cid:paraId="45D1EAC9" w16cid:durableId="22527DC6"/>
  <w16cid:commentId w16cid:paraId="5E6AB66F" w16cid:durableId="22527E42"/>
  <w16cid:commentId w16cid:paraId="795FFBD0" w16cid:durableId="22528184"/>
  <w16cid:commentId w16cid:paraId="21898BAE" w16cid:durableId="21A75019"/>
  <w16cid:commentId w16cid:paraId="558DE0F5" w16cid:durableId="21922C8A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Comfort, Nicole T.">
    <w15:presenceInfo w15:providerId="AD" w15:userId="S::nc2710@cumc.columbia.edu::f476f4b4-8df0-4584-9fac-cc25871cd01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579C"/>
    <w:rsid w:val="00022CFC"/>
    <w:rsid w:val="0004160B"/>
    <w:rsid w:val="00077C9C"/>
    <w:rsid w:val="000872F6"/>
    <w:rsid w:val="000A438E"/>
    <w:rsid w:val="000B579C"/>
    <w:rsid w:val="000C19A0"/>
    <w:rsid w:val="000D0999"/>
    <w:rsid w:val="00136A21"/>
    <w:rsid w:val="00185185"/>
    <w:rsid w:val="001971B5"/>
    <w:rsid w:val="001C29FC"/>
    <w:rsid w:val="001D21C3"/>
    <w:rsid w:val="0020647A"/>
    <w:rsid w:val="00214F5C"/>
    <w:rsid w:val="00247144"/>
    <w:rsid w:val="002A0FD3"/>
    <w:rsid w:val="002D10FA"/>
    <w:rsid w:val="002D4E6B"/>
    <w:rsid w:val="00367231"/>
    <w:rsid w:val="00373997"/>
    <w:rsid w:val="003764EF"/>
    <w:rsid w:val="0039042B"/>
    <w:rsid w:val="003B0659"/>
    <w:rsid w:val="004624EC"/>
    <w:rsid w:val="004735A3"/>
    <w:rsid w:val="00512183"/>
    <w:rsid w:val="00534908"/>
    <w:rsid w:val="00561436"/>
    <w:rsid w:val="0058252C"/>
    <w:rsid w:val="005D3D5D"/>
    <w:rsid w:val="005E14F8"/>
    <w:rsid w:val="00601B40"/>
    <w:rsid w:val="00687D44"/>
    <w:rsid w:val="006A1AF6"/>
    <w:rsid w:val="006B1386"/>
    <w:rsid w:val="006B34CA"/>
    <w:rsid w:val="006D3441"/>
    <w:rsid w:val="006E1613"/>
    <w:rsid w:val="00744D0A"/>
    <w:rsid w:val="00782D82"/>
    <w:rsid w:val="00790071"/>
    <w:rsid w:val="007B1D92"/>
    <w:rsid w:val="007B7BB2"/>
    <w:rsid w:val="007E68E1"/>
    <w:rsid w:val="008056CE"/>
    <w:rsid w:val="0080797C"/>
    <w:rsid w:val="00876334"/>
    <w:rsid w:val="008811DF"/>
    <w:rsid w:val="008A54E2"/>
    <w:rsid w:val="00927B22"/>
    <w:rsid w:val="009425BA"/>
    <w:rsid w:val="00972F1B"/>
    <w:rsid w:val="00977222"/>
    <w:rsid w:val="00996772"/>
    <w:rsid w:val="009A29D0"/>
    <w:rsid w:val="009C5A7A"/>
    <w:rsid w:val="009F38F6"/>
    <w:rsid w:val="00A1504E"/>
    <w:rsid w:val="00A24EF5"/>
    <w:rsid w:val="00A40D3D"/>
    <w:rsid w:val="00AB4262"/>
    <w:rsid w:val="00AE3244"/>
    <w:rsid w:val="00AF0548"/>
    <w:rsid w:val="00B11B94"/>
    <w:rsid w:val="00B25197"/>
    <w:rsid w:val="00B47893"/>
    <w:rsid w:val="00BB5973"/>
    <w:rsid w:val="00BC69BE"/>
    <w:rsid w:val="00C5549C"/>
    <w:rsid w:val="00C64EF4"/>
    <w:rsid w:val="00C80CE5"/>
    <w:rsid w:val="00C87DBA"/>
    <w:rsid w:val="00C9583D"/>
    <w:rsid w:val="00CE737A"/>
    <w:rsid w:val="00D171A7"/>
    <w:rsid w:val="00D2440F"/>
    <w:rsid w:val="00D342C7"/>
    <w:rsid w:val="00D41BFB"/>
    <w:rsid w:val="00D521EB"/>
    <w:rsid w:val="00D644A0"/>
    <w:rsid w:val="00DB6F3F"/>
    <w:rsid w:val="00E37388"/>
    <w:rsid w:val="00E63168"/>
    <w:rsid w:val="00E63DA4"/>
    <w:rsid w:val="00E951C7"/>
    <w:rsid w:val="00E9539A"/>
    <w:rsid w:val="00EB51D4"/>
    <w:rsid w:val="00EE510C"/>
    <w:rsid w:val="00F339CC"/>
    <w:rsid w:val="00F512CC"/>
    <w:rsid w:val="00F6212B"/>
    <w:rsid w:val="00FB2E17"/>
    <w:rsid w:val="00FB2E69"/>
    <w:rsid w:val="00FC0B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EFD9A7F"/>
  <w14:defaultImageDpi w14:val="32767"/>
  <w15:chartTrackingRefBased/>
  <w15:docId w15:val="{510C4E93-E6F1-A142-BDD8-C4E9B39F14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0B579C"/>
  </w:style>
  <w:style w:type="paragraph" w:styleId="Heading3">
    <w:name w:val="heading 3"/>
    <w:basedOn w:val="Normal"/>
    <w:link w:val="Heading3Char"/>
    <w:uiPriority w:val="9"/>
    <w:qFormat/>
    <w:rsid w:val="000B579C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0B579C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CommentReference">
    <w:name w:val="annotation reference"/>
    <w:basedOn w:val="DefaultParagraphFont"/>
    <w:uiPriority w:val="99"/>
    <w:semiHidden/>
    <w:unhideWhenUsed/>
    <w:rsid w:val="000B579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B579C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B579C"/>
    <w:rPr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0B579C"/>
    <w:rPr>
      <w:color w:val="0000FF"/>
      <w:u w:val="single"/>
    </w:rPr>
  </w:style>
  <w:style w:type="character" w:customStyle="1" w:styleId="element-citation">
    <w:name w:val="element-citation"/>
    <w:basedOn w:val="DefaultParagraphFont"/>
    <w:rsid w:val="000B579C"/>
  </w:style>
  <w:style w:type="character" w:customStyle="1" w:styleId="ref-journal">
    <w:name w:val="ref-journal"/>
    <w:basedOn w:val="DefaultParagraphFont"/>
    <w:rsid w:val="000B579C"/>
  </w:style>
  <w:style w:type="character" w:customStyle="1" w:styleId="ref-vol">
    <w:name w:val="ref-vol"/>
    <w:basedOn w:val="DefaultParagraphFont"/>
    <w:rsid w:val="000B579C"/>
  </w:style>
  <w:style w:type="character" w:customStyle="1" w:styleId="nowrap">
    <w:name w:val="nowrap"/>
    <w:basedOn w:val="DefaultParagraphFont"/>
    <w:rsid w:val="000B579C"/>
  </w:style>
  <w:style w:type="paragraph" w:styleId="BalloonText">
    <w:name w:val="Balloon Text"/>
    <w:basedOn w:val="Normal"/>
    <w:link w:val="BalloonTextChar"/>
    <w:uiPriority w:val="99"/>
    <w:semiHidden/>
    <w:unhideWhenUsed/>
    <w:rsid w:val="000B579C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579C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8056C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022CFC"/>
    <w:rPr>
      <w:color w:val="954F72" w:themeColor="followedHyperlink"/>
      <w:u w:val="singl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22CF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22CFC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521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comments.xml.rels><?xml version="1.0" encoding="UTF-8" standalone="yes"?>
<Relationships xmlns="http://schemas.openxmlformats.org/package/2006/relationships"><Relationship Id="rId3" Type="http://schemas.openxmlformats.org/officeDocument/2006/relationships/hyperlink" Target="https://wwwn.cdc.gov/Nchs/Nhanes/2015-2016/PBCD_I.htm" TargetMode="External"/><Relationship Id="rId2" Type="http://schemas.openxmlformats.org/officeDocument/2006/relationships/hyperlink" Target="https://wwwn.cdc.gov/nchs/data/nhanes/2015-2016/labmethods/IHgEM_I_MET.pdf" TargetMode="External"/><Relationship Id="rId1" Type="http://schemas.openxmlformats.org/officeDocument/2006/relationships/hyperlink" Target="https://www.cdc.gov/nchs/nhanes/about_nhanes.htm" TargetMode="External"/><Relationship Id="rId5" Type="http://schemas.openxmlformats.org/officeDocument/2006/relationships/hyperlink" Target="https://scholar.google.com/scholar_lookup?title=R:+A+language+and+environment+for+statistical+computing&amp;publication_year=2014&amp;" TargetMode="External"/><Relationship Id="rId4" Type="http://schemas.openxmlformats.org/officeDocument/2006/relationships/hyperlink" Target="https://scholar.google.com/scholar_lookup?journal=Journal+of+Statistical+Software&amp;title=Analysis+of+complex+survey+samples&amp;author=T+Lumley&amp;volume=9&amp;issue=1&amp;publication_year=2004&amp;pages=1-19&amp;" TargetMode="External"/></Relationship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emf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hyperlink" Target="https://wwwn.cdc.gov/nchs/data/nhanes/2015-2016/labmethods/PBCD_I_met.pdf" TargetMode="External"/><Relationship Id="rId12" Type="http://schemas.openxmlformats.org/officeDocument/2006/relationships/image" Target="media/image5.tiff"/><Relationship Id="rId17" Type="http://schemas.microsoft.com/office/2011/relationships/people" Target="people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microsoft.com/office/2016/09/relationships/commentsIds" Target="commentsIds.xml"/><Relationship Id="rId11" Type="http://schemas.openxmlformats.org/officeDocument/2006/relationships/image" Target="media/image4.tiff"/><Relationship Id="rId5" Type="http://schemas.microsoft.com/office/2011/relationships/commentsExtended" Target="commentsExtended.xml"/><Relationship Id="rId15" Type="http://schemas.openxmlformats.org/officeDocument/2006/relationships/image" Target="media/image8.tiff"/><Relationship Id="rId10" Type="http://schemas.openxmlformats.org/officeDocument/2006/relationships/image" Target="media/image3.tiff"/><Relationship Id="rId4" Type="http://schemas.openxmlformats.org/officeDocument/2006/relationships/comments" Target="comments.xml"/><Relationship Id="rId9" Type="http://schemas.openxmlformats.org/officeDocument/2006/relationships/image" Target="media/image2.tiff"/><Relationship Id="rId14" Type="http://schemas.openxmlformats.org/officeDocument/2006/relationships/image" Target="media/image7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8</Pages>
  <Words>1153</Words>
  <Characters>6577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Comfort, Nicole T.</dc:creator>
  <cp:keywords/>
  <dc:description/>
  <cp:lastModifiedBy>Comfort, Nicole T.</cp:lastModifiedBy>
  <cp:revision>85</cp:revision>
  <dcterms:created xsi:type="dcterms:W3CDTF">2019-12-20T20:28:00Z</dcterms:created>
  <dcterms:modified xsi:type="dcterms:W3CDTF">2020-04-28T17:55:00Z</dcterms:modified>
</cp:coreProperties>
</file>